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05" w:rsidRPr="0050111D" w:rsidRDefault="00A35F05" w:rsidP="00E50D08">
      <w:pPr>
        <w:widowControl w:val="0"/>
        <w:spacing w:after="0"/>
        <w:jc w:val="center"/>
        <w:rPr>
          <w:rFonts w:ascii="Times New Roman" w:hAnsi="Times New Roman"/>
          <w:sz w:val="28"/>
          <w:szCs w:val="24"/>
          <w:lang w:val="uk-UA" w:eastAsia="ru-RU"/>
        </w:rPr>
      </w:pPr>
    </w:p>
    <w:p w:rsidR="00A35F05" w:rsidRPr="0050111D" w:rsidRDefault="00A35F05" w:rsidP="00E50D08">
      <w:pPr>
        <w:widowControl w:val="0"/>
        <w:spacing w:after="0"/>
        <w:jc w:val="center"/>
        <w:rPr>
          <w:rFonts w:ascii="Times New Roman" w:hAnsi="Times New Roman"/>
          <w:sz w:val="28"/>
          <w:szCs w:val="24"/>
          <w:lang w:val="uk-UA" w:eastAsia="ru-RU"/>
        </w:rPr>
      </w:pPr>
    </w:p>
    <w:p w:rsidR="00A35F05" w:rsidRDefault="00A35F05" w:rsidP="00E50D08">
      <w:pPr>
        <w:widowControl w:val="0"/>
        <w:spacing w:after="0"/>
        <w:jc w:val="center"/>
        <w:rPr>
          <w:rFonts w:ascii="Times New Roman" w:hAnsi="Times New Roman"/>
          <w:sz w:val="28"/>
          <w:szCs w:val="24"/>
          <w:lang w:val="uk-UA" w:eastAsia="ru-RU"/>
        </w:rPr>
      </w:pPr>
      <w:r w:rsidRPr="00E50D08">
        <w:rPr>
          <w:rFonts w:ascii="Times New Roman" w:hAnsi="Times New Roman"/>
          <w:sz w:val="28"/>
          <w:szCs w:val="24"/>
          <w:lang w:val="uk-UA" w:eastAsia="ru-RU"/>
        </w:rPr>
        <w:t xml:space="preserve">Галузь науки: </w:t>
      </w:r>
      <w:r w:rsidRPr="00E50D08">
        <w:rPr>
          <w:rFonts w:ascii="Times New Roman" w:hAnsi="Times New Roman"/>
          <w:b/>
          <w:sz w:val="28"/>
          <w:szCs w:val="24"/>
          <w:lang w:val="uk-UA" w:eastAsia="ru-RU"/>
        </w:rPr>
        <w:t>ЗАГАЛЬНА ТА СОЦІАЛЬНА ПСИХОЛОГІЯ</w:t>
      </w:r>
    </w:p>
    <w:p w:rsidR="00A35F05" w:rsidRDefault="00A35F05" w:rsidP="00E50D08">
      <w:pPr>
        <w:widowControl w:val="0"/>
        <w:spacing w:after="0"/>
        <w:jc w:val="center"/>
        <w:rPr>
          <w:rFonts w:ascii="Times New Roman" w:hAnsi="Times New Roman"/>
          <w:sz w:val="28"/>
          <w:szCs w:val="24"/>
          <w:lang w:val="uk-UA" w:eastAsia="ru-RU"/>
        </w:rPr>
      </w:pPr>
    </w:p>
    <w:p w:rsidR="00A35F05" w:rsidRPr="00E50D08" w:rsidRDefault="00A35F05" w:rsidP="0080517F">
      <w:pPr>
        <w:widowControl w:val="0"/>
        <w:spacing w:after="0"/>
        <w:jc w:val="right"/>
        <w:rPr>
          <w:rFonts w:ascii="Times New Roman" w:hAnsi="Times New Roman"/>
          <w:sz w:val="28"/>
          <w:szCs w:val="24"/>
          <w:lang w:val="uk-UA" w:eastAsia="ru-RU"/>
        </w:rPr>
      </w:pPr>
      <w:r w:rsidRPr="00E50D08">
        <w:rPr>
          <w:rFonts w:ascii="Times New Roman" w:hAnsi="Times New Roman"/>
          <w:sz w:val="28"/>
          <w:szCs w:val="24"/>
          <w:lang w:val="uk-UA" w:eastAsia="ru-RU"/>
        </w:rPr>
        <w:t xml:space="preserve">Шифр: </w:t>
      </w:r>
      <w:r w:rsidRPr="00E50D08">
        <w:rPr>
          <w:rFonts w:ascii="Times New Roman" w:hAnsi="Times New Roman"/>
          <w:b/>
          <w:sz w:val="28"/>
          <w:szCs w:val="24"/>
          <w:lang w:val="uk-UA" w:eastAsia="ru-RU"/>
        </w:rPr>
        <w:t>СОЦІАЛЬНА ВІДПОВІДАЛЬНІСТЬ</w:t>
      </w:r>
    </w:p>
    <w:p w:rsidR="00A35F05" w:rsidRPr="0080517F" w:rsidRDefault="00A35F05" w:rsidP="00081D05">
      <w:pPr>
        <w:widowControl w:val="0"/>
        <w:spacing w:after="0"/>
        <w:rPr>
          <w:rFonts w:ascii="Times New Roman" w:hAnsi="Times New Roman"/>
          <w:sz w:val="40"/>
          <w:szCs w:val="40"/>
          <w:lang w:val="uk-UA" w:eastAsia="ru-RU"/>
        </w:rPr>
      </w:pPr>
    </w:p>
    <w:p w:rsidR="00A35F05" w:rsidRPr="0080517F" w:rsidRDefault="00A35F05" w:rsidP="00081D05">
      <w:pPr>
        <w:widowControl w:val="0"/>
        <w:spacing w:after="0"/>
        <w:ind w:firstLine="4820"/>
        <w:rPr>
          <w:rFonts w:ascii="Times New Roman" w:hAnsi="Times New Roman"/>
          <w:sz w:val="40"/>
          <w:szCs w:val="40"/>
          <w:lang w:val="uk-UA" w:eastAsia="ru-RU"/>
        </w:rPr>
      </w:pPr>
    </w:p>
    <w:p w:rsidR="00A35F05" w:rsidRPr="0050111D" w:rsidRDefault="00A35F05" w:rsidP="00081D05">
      <w:pPr>
        <w:widowControl w:val="0"/>
        <w:spacing w:after="0" w:line="360" w:lineRule="auto"/>
        <w:ind w:left="4253" w:firstLine="567"/>
        <w:jc w:val="both"/>
        <w:rPr>
          <w:rFonts w:ascii="Times New Roman" w:hAnsi="Times New Roman"/>
          <w:color w:val="000000"/>
          <w:sz w:val="28"/>
          <w:szCs w:val="24"/>
          <w:lang w:val="uk-UA" w:eastAsia="uk-UA"/>
        </w:rPr>
      </w:pPr>
    </w:p>
    <w:p w:rsidR="00A35F05" w:rsidRPr="0050111D" w:rsidRDefault="00A35F05" w:rsidP="00081D05">
      <w:pPr>
        <w:widowControl w:val="0"/>
        <w:spacing w:after="0" w:line="360" w:lineRule="auto"/>
        <w:ind w:left="4253" w:firstLine="567"/>
        <w:jc w:val="both"/>
        <w:rPr>
          <w:rFonts w:ascii="Times New Roman" w:hAnsi="Times New Roman"/>
          <w:color w:val="000000"/>
          <w:sz w:val="28"/>
          <w:szCs w:val="24"/>
          <w:lang w:val="uk-UA" w:eastAsia="uk-UA"/>
        </w:rPr>
      </w:pPr>
    </w:p>
    <w:p w:rsidR="00A35F05" w:rsidRDefault="00A35F05" w:rsidP="0080517F">
      <w:pPr>
        <w:widowControl w:val="0"/>
        <w:spacing w:after="0" w:line="360" w:lineRule="auto"/>
        <w:ind w:left="990"/>
        <w:jc w:val="center"/>
        <w:rPr>
          <w:rFonts w:ascii="Times New Roman" w:hAnsi="Times New Roman"/>
          <w:b/>
          <w:color w:val="000000"/>
          <w:sz w:val="36"/>
          <w:szCs w:val="36"/>
          <w:lang w:val="uk-UA" w:eastAsia="uk-UA"/>
        </w:rPr>
      </w:pPr>
      <w:r w:rsidRPr="0080517F">
        <w:rPr>
          <w:rFonts w:ascii="Times New Roman" w:hAnsi="Times New Roman"/>
          <w:b/>
          <w:color w:val="000000"/>
          <w:sz w:val="36"/>
          <w:szCs w:val="36"/>
          <w:lang w:val="uk-UA" w:eastAsia="uk-UA"/>
        </w:rPr>
        <w:t xml:space="preserve">ОСОБЛИВОСТІ РОЗВИТКУ </w:t>
      </w:r>
    </w:p>
    <w:p w:rsidR="00A35F05" w:rsidRDefault="00A35F05" w:rsidP="0080517F">
      <w:pPr>
        <w:widowControl w:val="0"/>
        <w:spacing w:after="0" w:line="360" w:lineRule="auto"/>
        <w:ind w:left="990"/>
        <w:jc w:val="center"/>
        <w:rPr>
          <w:rFonts w:ascii="Times New Roman" w:hAnsi="Times New Roman"/>
          <w:b/>
          <w:color w:val="000000"/>
          <w:sz w:val="36"/>
          <w:szCs w:val="36"/>
          <w:lang w:val="uk-UA" w:eastAsia="uk-UA"/>
        </w:rPr>
      </w:pPr>
      <w:r w:rsidRPr="0080517F">
        <w:rPr>
          <w:rFonts w:ascii="Times New Roman" w:hAnsi="Times New Roman"/>
          <w:b/>
          <w:color w:val="000000"/>
          <w:sz w:val="36"/>
          <w:szCs w:val="36"/>
          <w:lang w:val="uk-UA" w:eastAsia="uk-UA"/>
        </w:rPr>
        <w:t xml:space="preserve">СОЦІАЛЬНОЇ ВІДПОВІДАЛЬНОСТІ </w:t>
      </w:r>
    </w:p>
    <w:p w:rsidR="00A35F05" w:rsidRPr="0080517F" w:rsidRDefault="00A35F05" w:rsidP="0080517F">
      <w:pPr>
        <w:widowControl w:val="0"/>
        <w:spacing w:after="0" w:line="360" w:lineRule="auto"/>
        <w:ind w:left="990"/>
        <w:jc w:val="center"/>
        <w:rPr>
          <w:rFonts w:ascii="Times New Roman" w:hAnsi="Times New Roman"/>
          <w:b/>
          <w:color w:val="000000"/>
          <w:sz w:val="36"/>
          <w:szCs w:val="36"/>
          <w:lang w:val="uk-UA" w:eastAsia="uk-UA"/>
        </w:rPr>
      </w:pPr>
      <w:r w:rsidRPr="0080517F">
        <w:rPr>
          <w:rFonts w:ascii="Times New Roman" w:hAnsi="Times New Roman"/>
          <w:b/>
          <w:color w:val="000000"/>
          <w:sz w:val="36"/>
          <w:szCs w:val="36"/>
          <w:lang w:val="uk-UA" w:eastAsia="uk-UA"/>
        </w:rPr>
        <w:t>У ПІДЛІТКОВОМУ ВІЦІ</w:t>
      </w:r>
    </w:p>
    <w:p w:rsidR="00A35F05" w:rsidRPr="0050111D" w:rsidRDefault="00A35F05" w:rsidP="00081D05">
      <w:pPr>
        <w:widowControl w:val="0"/>
        <w:spacing w:after="0" w:line="360" w:lineRule="auto"/>
        <w:ind w:left="4253" w:firstLine="567"/>
        <w:jc w:val="both"/>
        <w:rPr>
          <w:rFonts w:ascii="Times New Roman" w:hAnsi="Times New Roman"/>
          <w:color w:val="000000"/>
          <w:sz w:val="28"/>
          <w:szCs w:val="24"/>
          <w:lang w:val="uk-UA" w:eastAsia="uk-UA"/>
        </w:rPr>
      </w:pPr>
    </w:p>
    <w:p w:rsidR="00A35F05" w:rsidRPr="0080517F" w:rsidRDefault="00A35F05" w:rsidP="00081D05">
      <w:pPr>
        <w:widowControl w:val="0"/>
        <w:spacing w:after="0"/>
        <w:ind w:left="1554"/>
        <w:jc w:val="center"/>
        <w:rPr>
          <w:rFonts w:ascii="Times New Roman" w:hAnsi="Times New Roman"/>
          <w:b/>
          <w:sz w:val="28"/>
          <w:szCs w:val="28"/>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Default="00A35F05" w:rsidP="00081D05">
      <w:pPr>
        <w:widowControl w:val="0"/>
        <w:spacing w:after="0"/>
        <w:ind w:firstLine="4536"/>
        <w:rPr>
          <w:rFonts w:ascii="Times New Roman" w:hAnsi="Times New Roman"/>
          <w:sz w:val="40"/>
          <w:szCs w:val="40"/>
          <w:lang w:val="uk-UA" w:eastAsia="ru-RU"/>
        </w:rPr>
      </w:pPr>
    </w:p>
    <w:p w:rsidR="00A35F05" w:rsidRPr="0050111D" w:rsidRDefault="00A35F05" w:rsidP="00081D05">
      <w:pPr>
        <w:widowControl w:val="0"/>
        <w:spacing w:after="0"/>
        <w:ind w:firstLine="4536"/>
        <w:rPr>
          <w:rFonts w:ascii="Times New Roman" w:hAnsi="Times New Roman"/>
          <w:sz w:val="40"/>
          <w:szCs w:val="40"/>
          <w:lang w:val="uk-UA" w:eastAsia="ru-RU"/>
        </w:rPr>
      </w:pPr>
    </w:p>
    <w:p w:rsidR="00A35F05" w:rsidRPr="0050111D" w:rsidRDefault="00A35F05" w:rsidP="00081D05">
      <w:pPr>
        <w:widowControl w:val="0"/>
        <w:tabs>
          <w:tab w:val="left" w:pos="3784"/>
        </w:tabs>
        <w:spacing w:after="0"/>
        <w:jc w:val="center"/>
        <w:rPr>
          <w:rFonts w:ascii="Times New Roman" w:hAnsi="Times New Roman"/>
          <w:b/>
          <w:sz w:val="36"/>
          <w:szCs w:val="36"/>
          <w:lang w:val="uk-UA" w:eastAsia="ru-RU"/>
        </w:rPr>
      </w:pPr>
    </w:p>
    <w:p w:rsidR="00A35F05" w:rsidRPr="0080517F" w:rsidRDefault="00A35F05" w:rsidP="00081D05">
      <w:pPr>
        <w:pStyle w:val="TOCHeading"/>
        <w:widowControl w:val="0"/>
        <w:jc w:val="center"/>
        <w:rPr>
          <w:rFonts w:ascii="Calibri" w:hAnsi="Calibri"/>
          <w:b w:val="0"/>
          <w:bCs w:val="0"/>
          <w:color w:val="auto"/>
          <w:sz w:val="22"/>
          <w:szCs w:val="22"/>
          <w:lang w:val="uk-UA"/>
        </w:rPr>
      </w:pPr>
      <w:r w:rsidRPr="003A39C8">
        <w:rPr>
          <w:b w:val="0"/>
          <w:color w:val="auto"/>
          <w:lang w:val="uk-UA"/>
        </w:rPr>
        <w:t>ЗМІСТ</w:t>
      </w:r>
    </w:p>
    <w:p w:rsidR="00A35F05" w:rsidRPr="009F12F6" w:rsidRDefault="00A35F05" w:rsidP="00081D05">
      <w:pPr>
        <w:pStyle w:val="TOC1"/>
        <w:widowControl w:val="0"/>
        <w:tabs>
          <w:tab w:val="right" w:leader="dot" w:pos="9060"/>
        </w:tabs>
        <w:rPr>
          <w:noProof/>
          <w:lang w:eastAsia="ru-RU"/>
        </w:rPr>
      </w:pPr>
      <w:r w:rsidRPr="009F12F6">
        <w:rPr>
          <w:sz w:val="28"/>
          <w:szCs w:val="28"/>
        </w:rPr>
        <w:fldChar w:fldCharType="begin"/>
      </w:r>
      <w:r w:rsidRPr="009F12F6">
        <w:rPr>
          <w:sz w:val="28"/>
          <w:szCs w:val="28"/>
        </w:rPr>
        <w:instrText xml:space="preserve"> TOC \o "1-3" \h \z \u </w:instrText>
      </w:r>
      <w:r w:rsidRPr="009F12F6">
        <w:rPr>
          <w:sz w:val="28"/>
          <w:szCs w:val="28"/>
        </w:rPr>
        <w:fldChar w:fldCharType="separate"/>
      </w:r>
      <w:hyperlink w:anchor="_Toc483264270" w:history="1">
        <w:r w:rsidRPr="009F12F6">
          <w:rPr>
            <w:rStyle w:val="Hyperlink"/>
            <w:rFonts w:ascii="Times New Roman" w:hAnsi="Times New Roman"/>
            <w:noProof/>
            <w:lang w:val="uk-UA"/>
          </w:rPr>
          <w:t>ВСТУП</w:t>
        </w:r>
        <w:r w:rsidRPr="009F12F6">
          <w:rPr>
            <w:noProof/>
            <w:webHidden/>
          </w:rPr>
          <w:tab/>
        </w:r>
        <w:r w:rsidRPr="009F12F6">
          <w:rPr>
            <w:noProof/>
            <w:webHidden/>
          </w:rPr>
          <w:fldChar w:fldCharType="begin"/>
        </w:r>
        <w:r w:rsidRPr="009F12F6">
          <w:rPr>
            <w:noProof/>
            <w:webHidden/>
          </w:rPr>
          <w:instrText xml:space="preserve"> PAGEREF _Toc483264270 \h </w:instrText>
        </w:r>
        <w:r w:rsidRPr="009F12F6">
          <w:rPr>
            <w:noProof/>
            <w:webHidden/>
          </w:rPr>
        </w:r>
        <w:r w:rsidRPr="009F12F6">
          <w:rPr>
            <w:noProof/>
            <w:webHidden/>
          </w:rPr>
          <w:fldChar w:fldCharType="separate"/>
        </w:r>
        <w:r w:rsidRPr="009F12F6">
          <w:rPr>
            <w:noProof/>
            <w:webHidden/>
          </w:rPr>
          <w:t>3</w:t>
        </w:r>
        <w:r w:rsidRPr="009F12F6">
          <w:rPr>
            <w:noProof/>
            <w:webHidden/>
          </w:rPr>
          <w:fldChar w:fldCharType="end"/>
        </w:r>
      </w:hyperlink>
    </w:p>
    <w:p w:rsidR="00A35F05" w:rsidRPr="009F12F6" w:rsidRDefault="00A35F05" w:rsidP="00081D05">
      <w:pPr>
        <w:pStyle w:val="TOC1"/>
        <w:widowControl w:val="0"/>
        <w:tabs>
          <w:tab w:val="right" w:leader="dot" w:pos="9060"/>
        </w:tabs>
        <w:rPr>
          <w:noProof/>
          <w:lang w:eastAsia="ru-RU"/>
        </w:rPr>
      </w:pPr>
      <w:hyperlink w:anchor="_Toc483264271" w:history="1">
        <w:r w:rsidRPr="009F12F6">
          <w:rPr>
            <w:rStyle w:val="Hyperlink"/>
            <w:rFonts w:ascii="Times New Roman" w:hAnsi="Times New Roman"/>
            <w:noProof/>
            <w:lang w:val="uk-UA"/>
          </w:rPr>
          <w:t xml:space="preserve">Розділ </w:t>
        </w:r>
        <w:r w:rsidRPr="009F12F6">
          <w:rPr>
            <w:rStyle w:val="Hyperlink"/>
            <w:rFonts w:ascii="Times New Roman" w:hAnsi="Times New Roman"/>
            <w:noProof/>
            <w:lang w:val="en-US"/>
          </w:rPr>
          <w:t>I</w:t>
        </w:r>
        <w:r w:rsidRPr="009F12F6">
          <w:rPr>
            <w:rStyle w:val="Hyperlink"/>
            <w:rFonts w:ascii="Times New Roman" w:hAnsi="Times New Roman"/>
            <w:noProof/>
          </w:rPr>
          <w:t xml:space="preserve">. </w:t>
        </w:r>
        <w:r w:rsidRPr="009F12F6">
          <w:rPr>
            <w:rStyle w:val="Hyperlink"/>
            <w:rFonts w:ascii="Times New Roman" w:hAnsi="Times New Roman"/>
            <w:noProof/>
            <w:lang w:val="uk-UA"/>
          </w:rPr>
          <w:t>ТЕОРЕТИЧНИЙ АНАЛІЗ ПРОБЛЕМИ РОЗВИТКУ СОЦІАЛЬНОЇ ВІДПОВІДАЛЬНОСТІ В ПІДЛІТКОВОМУ ВІЦІ</w:t>
        </w:r>
        <w:r w:rsidRPr="009F12F6">
          <w:rPr>
            <w:noProof/>
            <w:webHidden/>
          </w:rPr>
          <w:tab/>
        </w:r>
        <w:r w:rsidRPr="009F12F6">
          <w:rPr>
            <w:noProof/>
            <w:webHidden/>
          </w:rPr>
          <w:fldChar w:fldCharType="begin"/>
        </w:r>
        <w:r w:rsidRPr="009F12F6">
          <w:rPr>
            <w:noProof/>
            <w:webHidden/>
          </w:rPr>
          <w:instrText xml:space="preserve"> PAGEREF _Toc483264271 \h </w:instrText>
        </w:r>
        <w:r w:rsidRPr="009F12F6">
          <w:rPr>
            <w:noProof/>
            <w:webHidden/>
          </w:rPr>
        </w:r>
        <w:r w:rsidRPr="009F12F6">
          <w:rPr>
            <w:noProof/>
            <w:webHidden/>
          </w:rPr>
          <w:fldChar w:fldCharType="separate"/>
        </w:r>
        <w:r w:rsidRPr="009F12F6">
          <w:rPr>
            <w:noProof/>
            <w:webHidden/>
          </w:rPr>
          <w:t>6</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72" w:history="1">
        <w:r w:rsidRPr="009F12F6">
          <w:rPr>
            <w:rStyle w:val="Hyperlink"/>
            <w:rFonts w:ascii="Times New Roman" w:hAnsi="Times New Roman"/>
            <w:noProof/>
            <w:lang w:val="uk-UA"/>
          </w:rPr>
          <w:t>1.1.Науково - теоретичне обґрунтування проблеми розвитку соціальної відповідальності .</w:t>
        </w:r>
        <w:r w:rsidRPr="009F12F6">
          <w:rPr>
            <w:noProof/>
            <w:webHidden/>
          </w:rPr>
          <w:tab/>
        </w:r>
        <w:r w:rsidRPr="009F12F6">
          <w:rPr>
            <w:noProof/>
            <w:webHidden/>
          </w:rPr>
          <w:fldChar w:fldCharType="begin"/>
        </w:r>
        <w:r w:rsidRPr="009F12F6">
          <w:rPr>
            <w:noProof/>
            <w:webHidden/>
          </w:rPr>
          <w:instrText xml:space="preserve"> PAGEREF _Toc483264272 \h </w:instrText>
        </w:r>
        <w:r w:rsidRPr="009F12F6">
          <w:rPr>
            <w:noProof/>
            <w:webHidden/>
          </w:rPr>
        </w:r>
        <w:r w:rsidRPr="009F12F6">
          <w:rPr>
            <w:noProof/>
            <w:webHidden/>
          </w:rPr>
          <w:fldChar w:fldCharType="separate"/>
        </w:r>
        <w:r w:rsidRPr="009F12F6">
          <w:rPr>
            <w:noProof/>
            <w:webHidden/>
          </w:rPr>
          <w:t>6</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73" w:history="1">
        <w:r w:rsidRPr="009F12F6">
          <w:rPr>
            <w:rStyle w:val="Hyperlink"/>
            <w:rFonts w:ascii="Times New Roman" w:hAnsi="Times New Roman"/>
            <w:i/>
            <w:noProof/>
            <w:lang w:val="uk-UA"/>
          </w:rPr>
          <w:t>1.1.2. Дослідження морального розвитку</w:t>
        </w:r>
        <w:r w:rsidRPr="009F12F6">
          <w:rPr>
            <w:noProof/>
            <w:webHidden/>
          </w:rPr>
          <w:tab/>
        </w:r>
        <w:r w:rsidRPr="009F12F6">
          <w:rPr>
            <w:noProof/>
            <w:webHidden/>
          </w:rPr>
          <w:fldChar w:fldCharType="begin"/>
        </w:r>
        <w:r w:rsidRPr="009F12F6">
          <w:rPr>
            <w:noProof/>
            <w:webHidden/>
          </w:rPr>
          <w:instrText xml:space="preserve"> PAGEREF _Toc483264273 \h </w:instrText>
        </w:r>
        <w:r w:rsidRPr="009F12F6">
          <w:rPr>
            <w:noProof/>
            <w:webHidden/>
          </w:rPr>
        </w:r>
        <w:r w:rsidRPr="009F12F6">
          <w:rPr>
            <w:noProof/>
            <w:webHidden/>
          </w:rPr>
          <w:fldChar w:fldCharType="separate"/>
        </w:r>
        <w:r w:rsidRPr="009F12F6">
          <w:rPr>
            <w:noProof/>
            <w:webHidden/>
          </w:rPr>
          <w:t>8</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74" w:history="1">
        <w:r w:rsidRPr="009F12F6">
          <w:rPr>
            <w:rStyle w:val="Hyperlink"/>
            <w:rFonts w:ascii="Times New Roman" w:hAnsi="Times New Roman"/>
            <w:noProof/>
            <w:lang w:val="uk-UA"/>
          </w:rPr>
          <w:t>1.2. Особливості формування соціальної відповідальності у підлітковому віці.</w:t>
        </w:r>
        <w:r w:rsidRPr="009F12F6">
          <w:rPr>
            <w:noProof/>
            <w:webHidden/>
          </w:rPr>
          <w:tab/>
        </w:r>
        <w:r w:rsidRPr="009F12F6">
          <w:rPr>
            <w:noProof/>
            <w:webHidden/>
          </w:rPr>
          <w:fldChar w:fldCharType="begin"/>
        </w:r>
        <w:r w:rsidRPr="009F12F6">
          <w:rPr>
            <w:noProof/>
            <w:webHidden/>
          </w:rPr>
          <w:instrText xml:space="preserve"> PAGEREF _Toc483264274 \h </w:instrText>
        </w:r>
        <w:r w:rsidRPr="009F12F6">
          <w:rPr>
            <w:noProof/>
            <w:webHidden/>
          </w:rPr>
        </w:r>
        <w:r w:rsidRPr="009F12F6">
          <w:rPr>
            <w:noProof/>
            <w:webHidden/>
          </w:rPr>
          <w:fldChar w:fldCharType="separate"/>
        </w:r>
        <w:r w:rsidRPr="009F12F6">
          <w:rPr>
            <w:noProof/>
            <w:webHidden/>
          </w:rPr>
          <w:t>9</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75" w:history="1">
        <w:r w:rsidRPr="009F12F6">
          <w:rPr>
            <w:rStyle w:val="Hyperlink"/>
            <w:rFonts w:ascii="Times New Roman" w:hAnsi="Times New Roman"/>
            <w:i/>
            <w:noProof/>
            <w:lang w:val="uk-UA"/>
          </w:rPr>
          <w:t>1.2.1.Особливості розвитку особистості у підлітковому віці.</w:t>
        </w:r>
        <w:r w:rsidRPr="009F12F6">
          <w:rPr>
            <w:noProof/>
            <w:webHidden/>
          </w:rPr>
          <w:tab/>
        </w:r>
        <w:r w:rsidRPr="009F12F6">
          <w:rPr>
            <w:noProof/>
            <w:webHidden/>
          </w:rPr>
          <w:fldChar w:fldCharType="begin"/>
        </w:r>
        <w:r w:rsidRPr="009F12F6">
          <w:rPr>
            <w:noProof/>
            <w:webHidden/>
          </w:rPr>
          <w:instrText xml:space="preserve"> PAGEREF _Toc483264275 \h </w:instrText>
        </w:r>
        <w:r w:rsidRPr="009F12F6">
          <w:rPr>
            <w:noProof/>
            <w:webHidden/>
          </w:rPr>
        </w:r>
        <w:r w:rsidRPr="009F12F6">
          <w:rPr>
            <w:noProof/>
            <w:webHidden/>
          </w:rPr>
          <w:fldChar w:fldCharType="separate"/>
        </w:r>
        <w:r w:rsidRPr="009F12F6">
          <w:rPr>
            <w:noProof/>
            <w:webHidden/>
          </w:rPr>
          <w:t>9</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76" w:history="1">
        <w:r w:rsidRPr="009F12F6">
          <w:rPr>
            <w:rStyle w:val="Hyperlink"/>
            <w:rFonts w:ascii="Times New Roman" w:hAnsi="Times New Roman"/>
            <w:i/>
            <w:noProof/>
            <w:lang w:val="uk-UA"/>
          </w:rPr>
          <w:t>1.2.2.Основні закономірності морального розвитку у підлітковому віці.</w:t>
        </w:r>
        <w:r w:rsidRPr="009F12F6">
          <w:rPr>
            <w:noProof/>
            <w:webHidden/>
          </w:rPr>
          <w:tab/>
        </w:r>
        <w:r w:rsidRPr="009F12F6">
          <w:rPr>
            <w:noProof/>
            <w:webHidden/>
          </w:rPr>
          <w:fldChar w:fldCharType="begin"/>
        </w:r>
        <w:r w:rsidRPr="009F12F6">
          <w:rPr>
            <w:noProof/>
            <w:webHidden/>
          </w:rPr>
          <w:instrText xml:space="preserve"> PAGEREF _Toc483264276 \h </w:instrText>
        </w:r>
        <w:r w:rsidRPr="009F12F6">
          <w:rPr>
            <w:noProof/>
            <w:webHidden/>
          </w:rPr>
        </w:r>
        <w:r w:rsidRPr="009F12F6">
          <w:rPr>
            <w:noProof/>
            <w:webHidden/>
          </w:rPr>
          <w:fldChar w:fldCharType="separate"/>
        </w:r>
        <w:r w:rsidRPr="009F12F6">
          <w:rPr>
            <w:noProof/>
            <w:webHidden/>
          </w:rPr>
          <w:t>11</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77" w:history="1">
        <w:r w:rsidRPr="009F12F6">
          <w:rPr>
            <w:rStyle w:val="Hyperlink"/>
            <w:rFonts w:ascii="Times New Roman" w:hAnsi="Times New Roman"/>
            <w:i/>
            <w:noProof/>
            <w:lang w:val="uk-UA"/>
          </w:rPr>
          <w:t>1.2.3.Теоретична модель особливостей розвитку соціальної відповідальності у підлітковому віці.</w:t>
        </w:r>
        <w:r w:rsidRPr="009F12F6">
          <w:rPr>
            <w:noProof/>
            <w:webHidden/>
          </w:rPr>
          <w:tab/>
        </w:r>
        <w:r w:rsidRPr="009F12F6">
          <w:rPr>
            <w:noProof/>
            <w:webHidden/>
          </w:rPr>
          <w:fldChar w:fldCharType="begin"/>
        </w:r>
        <w:r w:rsidRPr="009F12F6">
          <w:rPr>
            <w:noProof/>
            <w:webHidden/>
          </w:rPr>
          <w:instrText xml:space="preserve"> PAGEREF _Toc483264277 \h </w:instrText>
        </w:r>
        <w:r w:rsidRPr="009F12F6">
          <w:rPr>
            <w:noProof/>
            <w:webHidden/>
          </w:rPr>
        </w:r>
        <w:r w:rsidRPr="009F12F6">
          <w:rPr>
            <w:noProof/>
            <w:webHidden/>
          </w:rPr>
          <w:fldChar w:fldCharType="separate"/>
        </w:r>
        <w:r w:rsidRPr="009F12F6">
          <w:rPr>
            <w:noProof/>
            <w:webHidden/>
          </w:rPr>
          <w:t>14</w:t>
        </w:r>
        <w:r w:rsidRPr="009F12F6">
          <w:rPr>
            <w:noProof/>
            <w:webHidden/>
          </w:rPr>
          <w:fldChar w:fldCharType="end"/>
        </w:r>
      </w:hyperlink>
    </w:p>
    <w:p w:rsidR="00A35F05" w:rsidRPr="009F12F6" w:rsidRDefault="00A35F05" w:rsidP="00081D05">
      <w:pPr>
        <w:pStyle w:val="TOC1"/>
        <w:widowControl w:val="0"/>
        <w:tabs>
          <w:tab w:val="right" w:leader="dot" w:pos="9060"/>
        </w:tabs>
        <w:rPr>
          <w:noProof/>
          <w:lang w:eastAsia="ru-RU"/>
        </w:rPr>
      </w:pPr>
      <w:hyperlink w:anchor="_Toc483264278" w:history="1">
        <w:r w:rsidRPr="009F12F6">
          <w:rPr>
            <w:rStyle w:val="Hyperlink"/>
            <w:rFonts w:ascii="Times New Roman" w:hAnsi="Times New Roman"/>
            <w:noProof/>
            <w:lang w:val="uk-UA"/>
          </w:rPr>
          <w:t xml:space="preserve">Розділ </w:t>
        </w:r>
        <w:r w:rsidRPr="009F12F6">
          <w:rPr>
            <w:rStyle w:val="Hyperlink"/>
            <w:rFonts w:ascii="Times New Roman" w:hAnsi="Times New Roman"/>
            <w:noProof/>
            <w:lang w:val="en-US"/>
          </w:rPr>
          <w:t>II</w:t>
        </w:r>
        <w:r w:rsidRPr="009F12F6">
          <w:rPr>
            <w:rStyle w:val="Hyperlink"/>
            <w:rFonts w:ascii="Times New Roman" w:hAnsi="Times New Roman"/>
            <w:noProof/>
            <w:lang w:val="uk-UA"/>
          </w:rPr>
          <w:t>. МЕТОДИ ТА МЕТОДИКА ДОСЛІДЖЕННЯ</w:t>
        </w:r>
        <w:r w:rsidRPr="009F12F6">
          <w:rPr>
            <w:noProof/>
            <w:webHidden/>
          </w:rPr>
          <w:tab/>
        </w:r>
        <w:r w:rsidRPr="009F12F6">
          <w:rPr>
            <w:noProof/>
            <w:webHidden/>
          </w:rPr>
          <w:fldChar w:fldCharType="begin"/>
        </w:r>
        <w:r w:rsidRPr="009F12F6">
          <w:rPr>
            <w:noProof/>
            <w:webHidden/>
          </w:rPr>
          <w:instrText xml:space="preserve"> PAGEREF _Toc483264278 \h </w:instrText>
        </w:r>
        <w:r w:rsidRPr="009F12F6">
          <w:rPr>
            <w:noProof/>
            <w:webHidden/>
          </w:rPr>
        </w:r>
        <w:r w:rsidRPr="009F12F6">
          <w:rPr>
            <w:noProof/>
            <w:webHidden/>
          </w:rPr>
          <w:fldChar w:fldCharType="separate"/>
        </w:r>
        <w:r w:rsidRPr="009F12F6">
          <w:rPr>
            <w:noProof/>
            <w:webHidden/>
          </w:rPr>
          <w:t>16</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79" w:history="1">
        <w:r w:rsidRPr="009F12F6">
          <w:rPr>
            <w:rStyle w:val="Hyperlink"/>
            <w:rFonts w:ascii="Times New Roman" w:hAnsi="Times New Roman"/>
            <w:noProof/>
            <w:lang w:val="uk-UA"/>
          </w:rPr>
          <w:t>2.1.Методичні підходи до організації емпіричних досліджень розвитку соціальної відповідальності.</w:t>
        </w:r>
        <w:r w:rsidRPr="009F12F6">
          <w:rPr>
            <w:noProof/>
            <w:webHidden/>
          </w:rPr>
          <w:tab/>
        </w:r>
        <w:r w:rsidRPr="009F12F6">
          <w:rPr>
            <w:noProof/>
            <w:webHidden/>
          </w:rPr>
          <w:fldChar w:fldCharType="begin"/>
        </w:r>
        <w:r w:rsidRPr="009F12F6">
          <w:rPr>
            <w:noProof/>
            <w:webHidden/>
          </w:rPr>
          <w:instrText xml:space="preserve"> PAGEREF _Toc483264279 \h </w:instrText>
        </w:r>
        <w:r w:rsidRPr="009F12F6">
          <w:rPr>
            <w:noProof/>
            <w:webHidden/>
          </w:rPr>
        </w:r>
        <w:r w:rsidRPr="009F12F6">
          <w:rPr>
            <w:noProof/>
            <w:webHidden/>
          </w:rPr>
          <w:fldChar w:fldCharType="separate"/>
        </w:r>
        <w:r w:rsidRPr="009F12F6">
          <w:rPr>
            <w:noProof/>
            <w:webHidden/>
          </w:rPr>
          <w:t>16</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80" w:history="1">
        <w:r w:rsidRPr="009F12F6">
          <w:rPr>
            <w:rStyle w:val="Hyperlink"/>
            <w:rFonts w:ascii="Times New Roman" w:hAnsi="Times New Roman"/>
            <w:i/>
            <w:noProof/>
            <w:lang w:val="uk-UA"/>
          </w:rPr>
          <w:t>2.1.1.Методика Л.Кольберга «Моральна дилема та її модифікації».</w:t>
        </w:r>
        <w:r w:rsidRPr="009F12F6">
          <w:rPr>
            <w:noProof/>
            <w:webHidden/>
          </w:rPr>
          <w:tab/>
        </w:r>
        <w:r w:rsidRPr="009F12F6">
          <w:rPr>
            <w:noProof/>
            <w:webHidden/>
          </w:rPr>
          <w:fldChar w:fldCharType="begin"/>
        </w:r>
        <w:r w:rsidRPr="009F12F6">
          <w:rPr>
            <w:noProof/>
            <w:webHidden/>
          </w:rPr>
          <w:instrText xml:space="preserve"> PAGEREF _Toc483264280 \h </w:instrText>
        </w:r>
        <w:r w:rsidRPr="009F12F6">
          <w:rPr>
            <w:noProof/>
            <w:webHidden/>
          </w:rPr>
        </w:r>
        <w:r w:rsidRPr="009F12F6">
          <w:rPr>
            <w:noProof/>
            <w:webHidden/>
          </w:rPr>
          <w:fldChar w:fldCharType="separate"/>
        </w:r>
        <w:r w:rsidRPr="009F12F6">
          <w:rPr>
            <w:noProof/>
            <w:webHidden/>
          </w:rPr>
          <w:t>16</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81" w:history="1">
        <w:r w:rsidRPr="009F12F6">
          <w:rPr>
            <w:rStyle w:val="Hyperlink"/>
            <w:rFonts w:ascii="Times New Roman" w:hAnsi="Times New Roman"/>
            <w:i/>
            <w:noProof/>
            <w:lang w:val="uk-UA"/>
          </w:rPr>
          <w:t>2.1.2.Методика Л.Кольберга «Моральна дилема» у дослідженні особливостей розвитку соціальної відповідальності у підлітковому віці.</w:t>
        </w:r>
        <w:r w:rsidRPr="009F12F6">
          <w:rPr>
            <w:noProof/>
            <w:webHidden/>
          </w:rPr>
          <w:tab/>
        </w:r>
        <w:r w:rsidRPr="009F12F6">
          <w:rPr>
            <w:noProof/>
            <w:webHidden/>
          </w:rPr>
          <w:fldChar w:fldCharType="begin"/>
        </w:r>
        <w:r w:rsidRPr="009F12F6">
          <w:rPr>
            <w:noProof/>
            <w:webHidden/>
          </w:rPr>
          <w:instrText xml:space="preserve"> PAGEREF _Toc483264281 \h </w:instrText>
        </w:r>
        <w:r w:rsidRPr="009F12F6">
          <w:rPr>
            <w:noProof/>
            <w:webHidden/>
          </w:rPr>
        </w:r>
        <w:r w:rsidRPr="009F12F6">
          <w:rPr>
            <w:noProof/>
            <w:webHidden/>
          </w:rPr>
          <w:fldChar w:fldCharType="separate"/>
        </w:r>
        <w:r w:rsidRPr="009F12F6">
          <w:rPr>
            <w:noProof/>
            <w:webHidden/>
          </w:rPr>
          <w:t>17</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82" w:history="1">
        <w:r w:rsidRPr="009F12F6">
          <w:rPr>
            <w:rStyle w:val="Hyperlink"/>
            <w:rFonts w:ascii="Times New Roman" w:hAnsi="Times New Roman"/>
            <w:noProof/>
            <w:lang w:val="uk-UA"/>
          </w:rPr>
          <w:t>2.2.Методика і організація дослідження.</w:t>
        </w:r>
        <w:r w:rsidRPr="009F12F6">
          <w:rPr>
            <w:noProof/>
            <w:webHidden/>
          </w:rPr>
          <w:tab/>
        </w:r>
        <w:r w:rsidRPr="009F12F6">
          <w:rPr>
            <w:noProof/>
            <w:webHidden/>
          </w:rPr>
          <w:fldChar w:fldCharType="begin"/>
        </w:r>
        <w:r w:rsidRPr="009F12F6">
          <w:rPr>
            <w:noProof/>
            <w:webHidden/>
          </w:rPr>
          <w:instrText xml:space="preserve"> PAGEREF _Toc483264282 \h </w:instrText>
        </w:r>
        <w:r w:rsidRPr="009F12F6">
          <w:rPr>
            <w:noProof/>
            <w:webHidden/>
          </w:rPr>
        </w:r>
        <w:r w:rsidRPr="009F12F6">
          <w:rPr>
            <w:noProof/>
            <w:webHidden/>
          </w:rPr>
          <w:fldChar w:fldCharType="separate"/>
        </w:r>
        <w:r w:rsidRPr="009F12F6">
          <w:rPr>
            <w:noProof/>
            <w:webHidden/>
          </w:rPr>
          <w:t>18</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83" w:history="1">
        <w:r w:rsidRPr="009F12F6">
          <w:rPr>
            <w:rStyle w:val="Hyperlink"/>
            <w:rFonts w:ascii="Times New Roman" w:hAnsi="Times New Roman"/>
            <w:i/>
            <w:noProof/>
            <w:lang w:val="uk-UA"/>
          </w:rPr>
          <w:t>2.2.1 Організація дослідження</w:t>
        </w:r>
        <w:r w:rsidRPr="009F12F6">
          <w:rPr>
            <w:noProof/>
            <w:webHidden/>
          </w:rPr>
          <w:tab/>
        </w:r>
        <w:r w:rsidRPr="009F12F6">
          <w:rPr>
            <w:noProof/>
            <w:webHidden/>
          </w:rPr>
          <w:fldChar w:fldCharType="begin"/>
        </w:r>
        <w:r w:rsidRPr="009F12F6">
          <w:rPr>
            <w:noProof/>
            <w:webHidden/>
          </w:rPr>
          <w:instrText xml:space="preserve"> PAGEREF _Toc483264283 \h </w:instrText>
        </w:r>
        <w:r w:rsidRPr="009F12F6">
          <w:rPr>
            <w:noProof/>
            <w:webHidden/>
          </w:rPr>
        </w:r>
        <w:r w:rsidRPr="009F12F6">
          <w:rPr>
            <w:noProof/>
            <w:webHidden/>
          </w:rPr>
          <w:fldChar w:fldCharType="separate"/>
        </w:r>
        <w:r w:rsidRPr="009F12F6">
          <w:rPr>
            <w:noProof/>
            <w:webHidden/>
          </w:rPr>
          <w:t>18</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84" w:history="1">
        <w:r w:rsidRPr="009F12F6">
          <w:rPr>
            <w:rStyle w:val="Hyperlink"/>
            <w:rFonts w:ascii="Times New Roman" w:hAnsi="Times New Roman"/>
            <w:i/>
            <w:noProof/>
            <w:lang w:val="uk-UA"/>
          </w:rPr>
          <w:t>2.2.2Особливості розвитку соціальної відповідальності підлітків у старшому та молодшому підлітковому віці</w:t>
        </w:r>
        <w:r w:rsidRPr="009F12F6">
          <w:rPr>
            <w:noProof/>
            <w:webHidden/>
          </w:rPr>
          <w:tab/>
        </w:r>
        <w:r w:rsidRPr="009F12F6">
          <w:rPr>
            <w:noProof/>
            <w:webHidden/>
          </w:rPr>
          <w:fldChar w:fldCharType="begin"/>
        </w:r>
        <w:r w:rsidRPr="009F12F6">
          <w:rPr>
            <w:noProof/>
            <w:webHidden/>
          </w:rPr>
          <w:instrText xml:space="preserve"> PAGEREF _Toc483264284 \h </w:instrText>
        </w:r>
        <w:r w:rsidRPr="009F12F6">
          <w:rPr>
            <w:noProof/>
            <w:webHidden/>
          </w:rPr>
        </w:r>
        <w:r w:rsidRPr="009F12F6">
          <w:rPr>
            <w:noProof/>
            <w:webHidden/>
          </w:rPr>
          <w:fldChar w:fldCharType="separate"/>
        </w:r>
        <w:r w:rsidRPr="009F12F6">
          <w:rPr>
            <w:noProof/>
            <w:webHidden/>
          </w:rPr>
          <w:t>18</w:t>
        </w:r>
        <w:r w:rsidRPr="009F12F6">
          <w:rPr>
            <w:noProof/>
            <w:webHidden/>
          </w:rPr>
          <w:fldChar w:fldCharType="end"/>
        </w:r>
      </w:hyperlink>
    </w:p>
    <w:p w:rsidR="00A35F05" w:rsidRPr="009F12F6" w:rsidRDefault="00A35F05" w:rsidP="00081D05">
      <w:pPr>
        <w:pStyle w:val="TOC1"/>
        <w:widowControl w:val="0"/>
        <w:tabs>
          <w:tab w:val="right" w:leader="dot" w:pos="9060"/>
        </w:tabs>
        <w:rPr>
          <w:noProof/>
          <w:lang w:eastAsia="ru-RU"/>
        </w:rPr>
      </w:pPr>
      <w:hyperlink w:anchor="_Toc483264285" w:history="1">
        <w:r w:rsidRPr="009F12F6">
          <w:rPr>
            <w:rStyle w:val="Hyperlink"/>
            <w:rFonts w:ascii="Times New Roman" w:hAnsi="Times New Roman"/>
            <w:noProof/>
            <w:lang w:val="uk-UA"/>
          </w:rPr>
          <w:t xml:space="preserve">Розділ </w:t>
        </w:r>
        <w:r w:rsidRPr="009F12F6">
          <w:rPr>
            <w:rStyle w:val="Hyperlink"/>
            <w:rFonts w:ascii="Times New Roman" w:hAnsi="Times New Roman"/>
            <w:noProof/>
            <w:lang w:val="en-US"/>
          </w:rPr>
          <w:t>III</w:t>
        </w:r>
        <w:r w:rsidRPr="009F12F6">
          <w:rPr>
            <w:rStyle w:val="Hyperlink"/>
            <w:rFonts w:ascii="Times New Roman" w:hAnsi="Times New Roman"/>
            <w:noProof/>
            <w:lang w:val="uk-UA"/>
          </w:rPr>
          <w:t>. ЕМПІРИЧНЕ ДОСЛІДЖЕННЯ ОСОБЛИВОСТЕЙ РОЗВИТКУ СОЦІАЛЬНОЇ ВІДПОВІДАЛЬНОСТІ У ПІДЛІТКОВОМУ ВІЦІ.</w:t>
        </w:r>
        <w:r w:rsidRPr="009F12F6">
          <w:rPr>
            <w:noProof/>
            <w:webHidden/>
          </w:rPr>
          <w:tab/>
        </w:r>
        <w:r w:rsidRPr="009F12F6">
          <w:rPr>
            <w:noProof/>
            <w:webHidden/>
          </w:rPr>
          <w:fldChar w:fldCharType="begin"/>
        </w:r>
        <w:r w:rsidRPr="009F12F6">
          <w:rPr>
            <w:noProof/>
            <w:webHidden/>
          </w:rPr>
          <w:instrText xml:space="preserve"> PAGEREF _Toc483264285 \h </w:instrText>
        </w:r>
        <w:r w:rsidRPr="009F12F6">
          <w:rPr>
            <w:noProof/>
            <w:webHidden/>
          </w:rPr>
        </w:r>
        <w:r w:rsidRPr="009F12F6">
          <w:rPr>
            <w:noProof/>
            <w:webHidden/>
          </w:rPr>
          <w:fldChar w:fldCharType="separate"/>
        </w:r>
        <w:r w:rsidRPr="009F12F6">
          <w:rPr>
            <w:noProof/>
            <w:webHidden/>
          </w:rPr>
          <w:t>23</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86" w:history="1">
        <w:r w:rsidRPr="009F12F6">
          <w:rPr>
            <w:rStyle w:val="Hyperlink"/>
            <w:rFonts w:ascii="Times New Roman" w:hAnsi="Times New Roman"/>
            <w:noProof/>
            <w:lang w:val="uk-UA"/>
          </w:rPr>
          <w:t>3.1 Вікові особливості розвитку соціальної відповідальності у підлітковому віці</w:t>
        </w:r>
        <w:r w:rsidRPr="009F12F6">
          <w:rPr>
            <w:noProof/>
            <w:webHidden/>
          </w:rPr>
          <w:tab/>
        </w:r>
        <w:r w:rsidRPr="009F12F6">
          <w:rPr>
            <w:noProof/>
            <w:webHidden/>
          </w:rPr>
          <w:fldChar w:fldCharType="begin"/>
        </w:r>
        <w:r w:rsidRPr="009F12F6">
          <w:rPr>
            <w:noProof/>
            <w:webHidden/>
          </w:rPr>
          <w:instrText xml:space="preserve"> PAGEREF _Toc483264286 \h </w:instrText>
        </w:r>
        <w:r w:rsidRPr="009F12F6">
          <w:rPr>
            <w:noProof/>
            <w:webHidden/>
          </w:rPr>
        </w:r>
        <w:r w:rsidRPr="009F12F6">
          <w:rPr>
            <w:noProof/>
            <w:webHidden/>
          </w:rPr>
          <w:fldChar w:fldCharType="separate"/>
        </w:r>
        <w:r w:rsidRPr="009F12F6">
          <w:rPr>
            <w:noProof/>
            <w:webHidden/>
          </w:rPr>
          <w:t>23</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87" w:history="1">
        <w:r w:rsidRPr="009F12F6">
          <w:rPr>
            <w:rStyle w:val="Hyperlink"/>
            <w:rFonts w:ascii="Times New Roman" w:hAnsi="Times New Roman"/>
            <w:i/>
            <w:noProof/>
            <w:lang w:val="uk-UA"/>
          </w:rPr>
          <w:t>3.1.1 Результати дослідження розвитку соціальної відповідальності у молодшому підлітковому віці</w:t>
        </w:r>
        <w:r w:rsidRPr="009F12F6">
          <w:rPr>
            <w:noProof/>
            <w:webHidden/>
          </w:rPr>
          <w:tab/>
        </w:r>
        <w:r w:rsidRPr="009F12F6">
          <w:rPr>
            <w:noProof/>
            <w:webHidden/>
          </w:rPr>
          <w:fldChar w:fldCharType="begin"/>
        </w:r>
        <w:r w:rsidRPr="009F12F6">
          <w:rPr>
            <w:noProof/>
            <w:webHidden/>
          </w:rPr>
          <w:instrText xml:space="preserve"> PAGEREF _Toc483264287 \h </w:instrText>
        </w:r>
        <w:r w:rsidRPr="009F12F6">
          <w:rPr>
            <w:noProof/>
            <w:webHidden/>
          </w:rPr>
        </w:r>
        <w:r w:rsidRPr="009F12F6">
          <w:rPr>
            <w:noProof/>
            <w:webHidden/>
          </w:rPr>
          <w:fldChar w:fldCharType="separate"/>
        </w:r>
        <w:r w:rsidRPr="009F12F6">
          <w:rPr>
            <w:noProof/>
            <w:webHidden/>
          </w:rPr>
          <w:t>23</w:t>
        </w:r>
        <w:r w:rsidRPr="009F12F6">
          <w:rPr>
            <w:noProof/>
            <w:webHidden/>
          </w:rPr>
          <w:fldChar w:fldCharType="end"/>
        </w:r>
      </w:hyperlink>
    </w:p>
    <w:p w:rsidR="00A35F05" w:rsidRPr="009F12F6" w:rsidRDefault="00A35F05" w:rsidP="00081D05">
      <w:pPr>
        <w:pStyle w:val="TOC3"/>
        <w:widowControl w:val="0"/>
        <w:tabs>
          <w:tab w:val="right" w:leader="dot" w:pos="9060"/>
        </w:tabs>
        <w:rPr>
          <w:noProof/>
          <w:lang w:eastAsia="ru-RU"/>
        </w:rPr>
      </w:pPr>
      <w:hyperlink w:anchor="_Toc483264288" w:history="1">
        <w:r w:rsidRPr="009F12F6">
          <w:rPr>
            <w:rStyle w:val="Hyperlink"/>
            <w:rFonts w:ascii="Times New Roman" w:hAnsi="Times New Roman"/>
            <w:i/>
            <w:noProof/>
            <w:lang w:val="uk-UA"/>
          </w:rPr>
          <w:t>3.1.2 Результати дослідження розвитку соціальної відповідальності у старшому підлітковому віці</w:t>
        </w:r>
        <w:r w:rsidRPr="009F12F6">
          <w:rPr>
            <w:noProof/>
            <w:webHidden/>
          </w:rPr>
          <w:tab/>
        </w:r>
        <w:r w:rsidRPr="009F12F6">
          <w:rPr>
            <w:noProof/>
            <w:webHidden/>
          </w:rPr>
          <w:fldChar w:fldCharType="begin"/>
        </w:r>
        <w:r w:rsidRPr="009F12F6">
          <w:rPr>
            <w:noProof/>
            <w:webHidden/>
          </w:rPr>
          <w:instrText xml:space="preserve"> PAGEREF _Toc483264288 \h </w:instrText>
        </w:r>
        <w:r w:rsidRPr="009F12F6">
          <w:rPr>
            <w:noProof/>
            <w:webHidden/>
          </w:rPr>
        </w:r>
        <w:r w:rsidRPr="009F12F6">
          <w:rPr>
            <w:noProof/>
            <w:webHidden/>
          </w:rPr>
          <w:fldChar w:fldCharType="separate"/>
        </w:r>
        <w:r w:rsidRPr="009F12F6">
          <w:rPr>
            <w:noProof/>
            <w:webHidden/>
          </w:rPr>
          <w:t>25</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89" w:history="1">
        <w:r w:rsidRPr="009F12F6">
          <w:rPr>
            <w:rStyle w:val="Hyperlink"/>
            <w:rFonts w:ascii="Times New Roman" w:hAnsi="Times New Roman"/>
            <w:noProof/>
            <w:lang w:val="uk-UA"/>
          </w:rPr>
          <w:t>3.2 Гендерні відмінності у  розвитку соціальної відповідальності у підлітковому віці</w:t>
        </w:r>
        <w:r w:rsidRPr="009F12F6">
          <w:rPr>
            <w:noProof/>
            <w:webHidden/>
          </w:rPr>
          <w:tab/>
        </w:r>
        <w:r w:rsidRPr="009F12F6">
          <w:rPr>
            <w:noProof/>
            <w:webHidden/>
          </w:rPr>
          <w:fldChar w:fldCharType="begin"/>
        </w:r>
        <w:r w:rsidRPr="009F12F6">
          <w:rPr>
            <w:noProof/>
            <w:webHidden/>
          </w:rPr>
          <w:instrText xml:space="preserve"> PAGEREF _Toc483264289 \h </w:instrText>
        </w:r>
        <w:r w:rsidRPr="009F12F6">
          <w:rPr>
            <w:noProof/>
            <w:webHidden/>
          </w:rPr>
        </w:r>
        <w:r w:rsidRPr="009F12F6">
          <w:rPr>
            <w:noProof/>
            <w:webHidden/>
          </w:rPr>
          <w:fldChar w:fldCharType="separate"/>
        </w:r>
        <w:r w:rsidRPr="009F12F6">
          <w:rPr>
            <w:noProof/>
            <w:webHidden/>
          </w:rPr>
          <w:t>26</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90" w:history="1">
        <w:r w:rsidRPr="009F12F6">
          <w:rPr>
            <w:rStyle w:val="Hyperlink"/>
            <w:rFonts w:ascii="Times New Roman" w:hAnsi="Times New Roman"/>
            <w:i/>
            <w:noProof/>
            <w:lang w:val="uk-UA"/>
          </w:rPr>
          <w:t>3.2.1. Гендерні відмінності у  розвитку соціальної відповідальності у молодшому підлітковому віці</w:t>
        </w:r>
        <w:r w:rsidRPr="009F12F6">
          <w:rPr>
            <w:noProof/>
            <w:webHidden/>
          </w:rPr>
          <w:tab/>
        </w:r>
        <w:r w:rsidRPr="009F12F6">
          <w:rPr>
            <w:noProof/>
            <w:webHidden/>
          </w:rPr>
          <w:fldChar w:fldCharType="begin"/>
        </w:r>
        <w:r w:rsidRPr="009F12F6">
          <w:rPr>
            <w:noProof/>
            <w:webHidden/>
          </w:rPr>
          <w:instrText xml:space="preserve"> PAGEREF _Toc483264290 \h </w:instrText>
        </w:r>
        <w:r w:rsidRPr="009F12F6">
          <w:rPr>
            <w:noProof/>
            <w:webHidden/>
          </w:rPr>
        </w:r>
        <w:r w:rsidRPr="009F12F6">
          <w:rPr>
            <w:noProof/>
            <w:webHidden/>
          </w:rPr>
          <w:fldChar w:fldCharType="separate"/>
        </w:r>
        <w:r w:rsidRPr="009F12F6">
          <w:rPr>
            <w:noProof/>
            <w:webHidden/>
          </w:rPr>
          <w:t>26</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91" w:history="1">
        <w:r w:rsidRPr="009F12F6">
          <w:rPr>
            <w:rStyle w:val="Hyperlink"/>
            <w:rFonts w:ascii="Times New Roman" w:hAnsi="Times New Roman"/>
            <w:i/>
            <w:noProof/>
            <w:lang w:val="uk-UA"/>
          </w:rPr>
          <w:t>3.2.2. Гендерні відмінності у  розвитку соціальної відповідальності у старшому підлітковому віці</w:t>
        </w:r>
        <w:r w:rsidRPr="009F12F6">
          <w:rPr>
            <w:noProof/>
            <w:webHidden/>
          </w:rPr>
          <w:tab/>
        </w:r>
        <w:r w:rsidRPr="009F12F6">
          <w:rPr>
            <w:noProof/>
            <w:webHidden/>
          </w:rPr>
          <w:fldChar w:fldCharType="begin"/>
        </w:r>
        <w:r w:rsidRPr="009F12F6">
          <w:rPr>
            <w:noProof/>
            <w:webHidden/>
          </w:rPr>
          <w:instrText xml:space="preserve"> PAGEREF _Toc483264291 \h </w:instrText>
        </w:r>
        <w:r w:rsidRPr="009F12F6">
          <w:rPr>
            <w:noProof/>
            <w:webHidden/>
          </w:rPr>
        </w:r>
        <w:r w:rsidRPr="009F12F6">
          <w:rPr>
            <w:noProof/>
            <w:webHidden/>
          </w:rPr>
          <w:fldChar w:fldCharType="separate"/>
        </w:r>
        <w:r w:rsidRPr="009F12F6">
          <w:rPr>
            <w:noProof/>
            <w:webHidden/>
          </w:rPr>
          <w:t>28</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92" w:history="1">
        <w:r w:rsidRPr="009F12F6">
          <w:rPr>
            <w:rStyle w:val="Hyperlink"/>
            <w:rFonts w:ascii="Times New Roman" w:hAnsi="Times New Roman"/>
            <w:noProof/>
            <w:lang w:val="uk-UA"/>
          </w:rPr>
          <w:t>3.3 Тенденції розвитку соціальної відповідальності у підлітковому віці</w:t>
        </w:r>
        <w:r w:rsidRPr="009F12F6">
          <w:rPr>
            <w:noProof/>
            <w:webHidden/>
          </w:rPr>
          <w:tab/>
        </w:r>
        <w:r w:rsidRPr="009F12F6">
          <w:rPr>
            <w:noProof/>
            <w:webHidden/>
          </w:rPr>
          <w:fldChar w:fldCharType="begin"/>
        </w:r>
        <w:r w:rsidRPr="009F12F6">
          <w:rPr>
            <w:noProof/>
            <w:webHidden/>
          </w:rPr>
          <w:instrText xml:space="preserve"> PAGEREF _Toc483264292 \h </w:instrText>
        </w:r>
        <w:r w:rsidRPr="009F12F6">
          <w:rPr>
            <w:noProof/>
            <w:webHidden/>
          </w:rPr>
        </w:r>
        <w:r w:rsidRPr="009F12F6">
          <w:rPr>
            <w:noProof/>
            <w:webHidden/>
          </w:rPr>
          <w:fldChar w:fldCharType="separate"/>
        </w:r>
        <w:r w:rsidRPr="009F12F6">
          <w:rPr>
            <w:noProof/>
            <w:webHidden/>
          </w:rPr>
          <w:t>30</w:t>
        </w:r>
        <w:r w:rsidRPr="009F12F6">
          <w:rPr>
            <w:noProof/>
            <w:webHidden/>
          </w:rPr>
          <w:fldChar w:fldCharType="end"/>
        </w:r>
      </w:hyperlink>
    </w:p>
    <w:p w:rsidR="00A35F05" w:rsidRPr="009F12F6" w:rsidRDefault="00A35F05" w:rsidP="00081D05">
      <w:pPr>
        <w:pStyle w:val="TOC2"/>
        <w:widowControl w:val="0"/>
        <w:tabs>
          <w:tab w:val="right" w:leader="dot" w:pos="9060"/>
        </w:tabs>
        <w:rPr>
          <w:noProof/>
          <w:lang w:eastAsia="ru-RU"/>
        </w:rPr>
      </w:pPr>
      <w:hyperlink w:anchor="_Toc483264293" w:history="1">
        <w:r w:rsidRPr="009F12F6">
          <w:rPr>
            <w:rStyle w:val="Hyperlink"/>
            <w:rFonts w:ascii="Times New Roman" w:hAnsi="Times New Roman"/>
            <w:i/>
            <w:noProof/>
            <w:lang w:val="uk-UA"/>
          </w:rPr>
          <w:t>3.3.1. Тенденції  розвитку соціальної відповідальності у дівчат та хлопців підліткового віку</w:t>
        </w:r>
        <w:r w:rsidRPr="009F12F6">
          <w:rPr>
            <w:noProof/>
            <w:webHidden/>
          </w:rPr>
          <w:tab/>
        </w:r>
        <w:r w:rsidRPr="009F12F6">
          <w:rPr>
            <w:noProof/>
            <w:webHidden/>
          </w:rPr>
          <w:fldChar w:fldCharType="begin"/>
        </w:r>
        <w:r w:rsidRPr="009F12F6">
          <w:rPr>
            <w:noProof/>
            <w:webHidden/>
          </w:rPr>
          <w:instrText xml:space="preserve"> PAGEREF _Toc483264293 \h </w:instrText>
        </w:r>
        <w:r w:rsidRPr="009F12F6">
          <w:rPr>
            <w:noProof/>
            <w:webHidden/>
          </w:rPr>
        </w:r>
        <w:r w:rsidRPr="009F12F6">
          <w:rPr>
            <w:noProof/>
            <w:webHidden/>
          </w:rPr>
          <w:fldChar w:fldCharType="separate"/>
        </w:r>
        <w:r w:rsidRPr="009F12F6">
          <w:rPr>
            <w:noProof/>
            <w:webHidden/>
          </w:rPr>
          <w:t>31</w:t>
        </w:r>
        <w:r w:rsidRPr="009F12F6">
          <w:rPr>
            <w:noProof/>
            <w:webHidden/>
          </w:rPr>
          <w:fldChar w:fldCharType="end"/>
        </w:r>
      </w:hyperlink>
    </w:p>
    <w:p w:rsidR="00A35F05" w:rsidRPr="009F12F6" w:rsidRDefault="00A35F05" w:rsidP="00081D05">
      <w:pPr>
        <w:pStyle w:val="TOC1"/>
        <w:widowControl w:val="0"/>
        <w:tabs>
          <w:tab w:val="right" w:leader="dot" w:pos="9060"/>
        </w:tabs>
        <w:rPr>
          <w:noProof/>
          <w:lang w:eastAsia="ru-RU"/>
        </w:rPr>
      </w:pPr>
      <w:hyperlink w:anchor="_Toc483264294" w:history="1">
        <w:r w:rsidRPr="009F12F6">
          <w:rPr>
            <w:rStyle w:val="Hyperlink"/>
            <w:rFonts w:ascii="Times New Roman" w:hAnsi="Times New Roman"/>
            <w:noProof/>
            <w:lang w:val="uk-UA"/>
          </w:rPr>
          <w:t>Висновки:</w:t>
        </w:r>
        <w:r w:rsidRPr="009F12F6">
          <w:rPr>
            <w:noProof/>
            <w:webHidden/>
          </w:rPr>
          <w:tab/>
        </w:r>
        <w:r w:rsidRPr="009F12F6">
          <w:rPr>
            <w:noProof/>
            <w:webHidden/>
          </w:rPr>
          <w:fldChar w:fldCharType="begin"/>
        </w:r>
        <w:r w:rsidRPr="009F12F6">
          <w:rPr>
            <w:noProof/>
            <w:webHidden/>
          </w:rPr>
          <w:instrText xml:space="preserve"> PAGEREF _Toc483264294 \h </w:instrText>
        </w:r>
        <w:r w:rsidRPr="009F12F6">
          <w:rPr>
            <w:noProof/>
            <w:webHidden/>
          </w:rPr>
        </w:r>
        <w:r w:rsidRPr="009F12F6">
          <w:rPr>
            <w:noProof/>
            <w:webHidden/>
          </w:rPr>
          <w:fldChar w:fldCharType="separate"/>
        </w:r>
        <w:r w:rsidRPr="009F12F6">
          <w:rPr>
            <w:noProof/>
            <w:webHidden/>
          </w:rPr>
          <w:t>35</w:t>
        </w:r>
        <w:r w:rsidRPr="009F12F6">
          <w:rPr>
            <w:noProof/>
            <w:webHidden/>
          </w:rPr>
          <w:fldChar w:fldCharType="end"/>
        </w:r>
      </w:hyperlink>
    </w:p>
    <w:p w:rsidR="00A35F05" w:rsidRPr="009F12F6" w:rsidRDefault="00A35F05" w:rsidP="00081D05">
      <w:pPr>
        <w:pStyle w:val="TOC1"/>
        <w:widowControl w:val="0"/>
        <w:tabs>
          <w:tab w:val="right" w:leader="dot" w:pos="9060"/>
        </w:tabs>
        <w:rPr>
          <w:noProof/>
          <w:lang w:eastAsia="ru-RU"/>
        </w:rPr>
      </w:pPr>
      <w:hyperlink w:anchor="_Toc483264295" w:history="1">
        <w:r w:rsidRPr="009F12F6">
          <w:rPr>
            <w:rStyle w:val="Hyperlink"/>
            <w:rFonts w:ascii="Times New Roman" w:hAnsi="Times New Roman"/>
            <w:noProof/>
          </w:rPr>
          <w:t xml:space="preserve">Список </w:t>
        </w:r>
        <w:r w:rsidRPr="009F12F6">
          <w:rPr>
            <w:rStyle w:val="Hyperlink"/>
            <w:rFonts w:ascii="Times New Roman" w:hAnsi="Times New Roman"/>
            <w:noProof/>
            <w:lang w:val="uk-UA"/>
          </w:rPr>
          <w:t>використаної літератури</w:t>
        </w:r>
        <w:r w:rsidRPr="009F12F6">
          <w:rPr>
            <w:rStyle w:val="Hyperlink"/>
            <w:rFonts w:ascii="Times New Roman" w:hAnsi="Times New Roman"/>
            <w:noProof/>
          </w:rPr>
          <w:t>.</w:t>
        </w:r>
        <w:r w:rsidRPr="009F12F6">
          <w:rPr>
            <w:noProof/>
            <w:webHidden/>
          </w:rPr>
          <w:tab/>
        </w:r>
        <w:r w:rsidRPr="009F12F6">
          <w:rPr>
            <w:noProof/>
            <w:webHidden/>
          </w:rPr>
          <w:fldChar w:fldCharType="begin"/>
        </w:r>
        <w:r w:rsidRPr="009F12F6">
          <w:rPr>
            <w:noProof/>
            <w:webHidden/>
          </w:rPr>
          <w:instrText xml:space="preserve"> PAGEREF _Toc483264295 \h </w:instrText>
        </w:r>
        <w:r w:rsidRPr="009F12F6">
          <w:rPr>
            <w:noProof/>
            <w:webHidden/>
          </w:rPr>
        </w:r>
        <w:r w:rsidRPr="009F12F6">
          <w:rPr>
            <w:noProof/>
            <w:webHidden/>
          </w:rPr>
          <w:fldChar w:fldCharType="separate"/>
        </w:r>
        <w:r w:rsidRPr="009F12F6">
          <w:rPr>
            <w:noProof/>
            <w:webHidden/>
          </w:rPr>
          <w:t>38</w:t>
        </w:r>
        <w:r w:rsidRPr="009F12F6">
          <w:rPr>
            <w:noProof/>
            <w:webHidden/>
          </w:rPr>
          <w:fldChar w:fldCharType="end"/>
        </w:r>
      </w:hyperlink>
    </w:p>
    <w:p w:rsidR="00A35F05" w:rsidRPr="009F12F6" w:rsidRDefault="00A35F05" w:rsidP="00081D05">
      <w:pPr>
        <w:pStyle w:val="TOC1"/>
        <w:widowControl w:val="0"/>
        <w:tabs>
          <w:tab w:val="right" w:leader="dot" w:pos="9060"/>
        </w:tabs>
        <w:rPr>
          <w:noProof/>
          <w:lang w:eastAsia="ru-RU"/>
        </w:rPr>
      </w:pPr>
      <w:hyperlink w:anchor="_Toc483264296" w:history="1">
        <w:r w:rsidRPr="009F12F6">
          <w:rPr>
            <w:rStyle w:val="Hyperlink"/>
            <w:rFonts w:ascii="Times New Roman" w:hAnsi="Times New Roman"/>
            <w:noProof/>
            <w:lang w:val="uk-UA"/>
          </w:rPr>
          <w:t>Додатки</w:t>
        </w:r>
        <w:r w:rsidRPr="009F12F6">
          <w:rPr>
            <w:noProof/>
            <w:webHidden/>
          </w:rPr>
          <w:tab/>
        </w:r>
        <w:r w:rsidRPr="009F12F6">
          <w:rPr>
            <w:noProof/>
            <w:webHidden/>
          </w:rPr>
          <w:fldChar w:fldCharType="begin"/>
        </w:r>
        <w:r w:rsidRPr="009F12F6">
          <w:rPr>
            <w:noProof/>
            <w:webHidden/>
          </w:rPr>
          <w:instrText xml:space="preserve"> PAGEREF _Toc483264296 \h </w:instrText>
        </w:r>
        <w:r w:rsidRPr="009F12F6">
          <w:rPr>
            <w:noProof/>
            <w:webHidden/>
          </w:rPr>
        </w:r>
        <w:r w:rsidRPr="009F12F6">
          <w:rPr>
            <w:noProof/>
            <w:webHidden/>
          </w:rPr>
          <w:fldChar w:fldCharType="separate"/>
        </w:r>
        <w:r w:rsidRPr="009F12F6">
          <w:rPr>
            <w:noProof/>
            <w:webHidden/>
          </w:rPr>
          <w:t>41</w:t>
        </w:r>
        <w:r w:rsidRPr="009F12F6">
          <w:rPr>
            <w:noProof/>
            <w:webHidden/>
          </w:rPr>
          <w:fldChar w:fldCharType="end"/>
        </w:r>
      </w:hyperlink>
    </w:p>
    <w:p w:rsidR="00A35F05" w:rsidRPr="009F12F6" w:rsidRDefault="00A35F05" w:rsidP="00081D05">
      <w:pPr>
        <w:widowControl w:val="0"/>
      </w:pPr>
      <w:r w:rsidRPr="009F12F6">
        <w:rPr>
          <w:sz w:val="28"/>
          <w:szCs w:val="28"/>
        </w:rPr>
        <w:fldChar w:fldCharType="end"/>
      </w:r>
    </w:p>
    <w:p w:rsidR="00A35F05" w:rsidRDefault="00A35F05" w:rsidP="00081D05">
      <w:pPr>
        <w:widowControl w:val="0"/>
        <w:spacing w:after="0" w:line="360" w:lineRule="auto"/>
        <w:jc w:val="center"/>
        <w:outlineLvl w:val="0"/>
        <w:rPr>
          <w:rFonts w:ascii="Times New Roman" w:hAnsi="Times New Roman"/>
          <w:b/>
          <w:sz w:val="28"/>
          <w:szCs w:val="28"/>
          <w:lang w:val="uk-UA"/>
        </w:rPr>
        <w:sectPr w:rsidR="00A35F05" w:rsidSect="009634C3">
          <w:headerReference w:type="default" r:id="rId7"/>
          <w:pgSz w:w="11906" w:h="16838"/>
          <w:pgMar w:top="1418" w:right="851" w:bottom="1418" w:left="1985" w:header="709" w:footer="709" w:gutter="0"/>
          <w:cols w:space="708"/>
          <w:titlePg/>
          <w:docGrid w:linePitch="360"/>
        </w:sectPr>
      </w:pPr>
    </w:p>
    <w:p w:rsidR="00A35F05" w:rsidRPr="00CE3F40" w:rsidRDefault="00A35F05" w:rsidP="00081D05">
      <w:pPr>
        <w:widowControl w:val="0"/>
        <w:spacing w:after="0" w:line="360" w:lineRule="auto"/>
        <w:jc w:val="center"/>
        <w:outlineLvl w:val="0"/>
        <w:rPr>
          <w:rFonts w:ascii="Times New Roman" w:hAnsi="Times New Roman"/>
          <w:b/>
          <w:sz w:val="28"/>
          <w:szCs w:val="28"/>
          <w:lang w:val="uk-UA"/>
        </w:rPr>
      </w:pPr>
      <w:bookmarkStart w:id="0" w:name="_Toc483264270"/>
      <w:r w:rsidRPr="00CE3F40">
        <w:rPr>
          <w:rFonts w:ascii="Times New Roman" w:hAnsi="Times New Roman"/>
          <w:b/>
          <w:sz w:val="28"/>
          <w:szCs w:val="28"/>
          <w:lang w:val="uk-UA"/>
        </w:rPr>
        <w:t>ВСТУП</w:t>
      </w:r>
      <w:bookmarkEnd w:id="0"/>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b/>
          <w:sz w:val="28"/>
          <w:szCs w:val="28"/>
          <w:lang w:val="uk-UA"/>
        </w:rPr>
        <w:t>Актуальність теми</w:t>
      </w:r>
      <w:r w:rsidRPr="00CE3F40">
        <w:rPr>
          <w:rFonts w:ascii="Times New Roman" w:hAnsi="Times New Roman"/>
          <w:b/>
          <w:i/>
          <w:sz w:val="28"/>
          <w:szCs w:val="28"/>
          <w:lang w:val="uk-UA"/>
        </w:rPr>
        <w:t>.</w:t>
      </w:r>
      <w:r>
        <w:rPr>
          <w:rFonts w:ascii="Times New Roman" w:hAnsi="Times New Roman"/>
          <w:b/>
          <w:i/>
          <w:sz w:val="28"/>
          <w:szCs w:val="28"/>
          <w:lang w:val="uk-UA"/>
        </w:rPr>
        <w:t xml:space="preserve"> </w:t>
      </w:r>
      <w:r w:rsidRPr="00CE3F40">
        <w:rPr>
          <w:rFonts w:ascii="Times New Roman" w:hAnsi="Times New Roman"/>
          <w:sz w:val="28"/>
          <w:szCs w:val="28"/>
          <w:lang w:val="uk-UA"/>
        </w:rPr>
        <w:t xml:space="preserve">Дослідження проблеми соціальної відповідальності є актуальним у наш час. </w:t>
      </w:r>
      <w:r>
        <w:rPr>
          <w:rFonts w:ascii="Times New Roman" w:hAnsi="Times New Roman"/>
          <w:sz w:val="28"/>
          <w:szCs w:val="28"/>
          <w:lang w:val="uk-UA"/>
        </w:rPr>
        <w:t>З</w:t>
      </w:r>
      <w:r w:rsidRPr="00CE3F40">
        <w:rPr>
          <w:rFonts w:ascii="Times New Roman" w:hAnsi="Times New Roman"/>
          <w:sz w:val="28"/>
          <w:szCs w:val="28"/>
          <w:lang w:val="uk-UA"/>
        </w:rPr>
        <w:t>міни, що відбуваються в сучасному українському  суспільстві, вимагають детального вивчення проблеми соціальної відповідальності у людей різного віку. Особливо гостро відчувається потреба у вивченні особливостей формування соціальної відпо</w:t>
      </w:r>
      <w:r>
        <w:rPr>
          <w:rFonts w:ascii="Times New Roman" w:hAnsi="Times New Roman"/>
          <w:sz w:val="28"/>
          <w:szCs w:val="28"/>
          <w:lang w:val="uk-UA"/>
        </w:rPr>
        <w:t>відальності у підлітковому віці</w:t>
      </w:r>
      <w:r w:rsidRPr="00CE3F40">
        <w:rPr>
          <w:rFonts w:ascii="Times New Roman" w:hAnsi="Times New Roman"/>
          <w:sz w:val="28"/>
          <w:szCs w:val="28"/>
          <w:lang w:val="uk-UA"/>
        </w:rPr>
        <w:t>. Саме у підлітковому віці основою розвитку особистості є її власна соціальна активність, яка спрямована на побудову взаємостосунків з однолітками та дорослими, формування стійких поглядів, засвоєння зразків та норм  поведінки. До того ж</w:t>
      </w:r>
      <w:r>
        <w:rPr>
          <w:rFonts w:ascii="Times New Roman" w:hAnsi="Times New Roman"/>
          <w:sz w:val="28"/>
          <w:szCs w:val="28"/>
          <w:lang w:val="uk-UA"/>
        </w:rPr>
        <w:t>,</w:t>
      </w:r>
      <w:r w:rsidRPr="00CE3F40">
        <w:rPr>
          <w:rFonts w:ascii="Times New Roman" w:hAnsi="Times New Roman"/>
          <w:sz w:val="28"/>
          <w:szCs w:val="28"/>
          <w:lang w:val="uk-UA"/>
        </w:rPr>
        <w:t xml:space="preserve"> підлітки активно включаються в соціум та опановують нові соціальні функції. Дослідники визнають необхідність вивчення особливостей соціальної відповідальності підлітків. Зокрема, це пояснюється тим, що</w:t>
      </w:r>
      <w:r>
        <w:rPr>
          <w:rFonts w:ascii="Times New Roman" w:hAnsi="Times New Roman"/>
          <w:sz w:val="28"/>
          <w:szCs w:val="28"/>
          <w:lang w:val="uk-UA"/>
        </w:rPr>
        <w:t xml:space="preserve"> </w:t>
      </w:r>
      <w:r w:rsidRPr="00CE3F40">
        <w:rPr>
          <w:rFonts w:ascii="Times New Roman" w:hAnsi="Times New Roman"/>
          <w:sz w:val="28"/>
          <w:szCs w:val="28"/>
          <w:lang w:val="uk-UA"/>
        </w:rPr>
        <w:t>сучасному підлітку складно орієнтуватись</w:t>
      </w:r>
      <w:r>
        <w:rPr>
          <w:rFonts w:ascii="Times New Roman" w:hAnsi="Times New Roman"/>
          <w:sz w:val="28"/>
          <w:szCs w:val="28"/>
          <w:lang w:val="uk-UA"/>
        </w:rPr>
        <w:t xml:space="preserve"> </w:t>
      </w:r>
      <w:r w:rsidRPr="00CE3F40">
        <w:rPr>
          <w:rFonts w:ascii="Times New Roman" w:hAnsi="Times New Roman"/>
          <w:sz w:val="28"/>
          <w:szCs w:val="28"/>
          <w:lang w:val="uk-UA"/>
        </w:rPr>
        <w:t>у суспільних вимогах. До того ж підлітки часто не розуміють</w:t>
      </w:r>
      <w:r>
        <w:rPr>
          <w:rFonts w:ascii="Times New Roman" w:hAnsi="Times New Roman"/>
          <w:sz w:val="28"/>
          <w:szCs w:val="28"/>
          <w:lang w:val="uk-UA"/>
        </w:rPr>
        <w:t>,</w:t>
      </w:r>
      <w:r w:rsidRPr="00CE3F40">
        <w:rPr>
          <w:rFonts w:ascii="Times New Roman" w:hAnsi="Times New Roman"/>
          <w:sz w:val="28"/>
          <w:szCs w:val="28"/>
          <w:lang w:val="uk-UA"/>
        </w:rPr>
        <w:t xml:space="preserve"> як слід поводитись в тій чи іншій надзвичайній ситуації. На жаль, на сьогодні спостерігається суперечлива тенденція у соціальному розвитку особистості підлітка. Вона проявляється в тому, що часто прагнення до зайняття активної соціальної позиції не збігається з реальною поведінкою підлітка  у  ситуаціях, що вимагають його безпосереднього втручання. Саме тому вивченню даної проблеми приділяють все більше і більше уваги.</w:t>
      </w:r>
    </w:p>
    <w:p w:rsidR="00A35F05" w:rsidRPr="00EF376F"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 xml:space="preserve">Дослідженням соціальної відповідальності займались різні спеціалісти у різні часи та у різних країнах світу. Значну роль відіграли експерименти, проведені американським психологом С.Мілгремом ще у 1963 році. </w:t>
      </w:r>
      <w:r>
        <w:rPr>
          <w:rFonts w:ascii="Times New Roman" w:hAnsi="Times New Roman"/>
          <w:sz w:val="28"/>
          <w:szCs w:val="28"/>
          <w:lang w:val="uk-UA"/>
        </w:rPr>
        <w:t>Внесок</w:t>
      </w:r>
      <w:r w:rsidRPr="00CE3F40">
        <w:rPr>
          <w:rFonts w:ascii="Times New Roman" w:hAnsi="Times New Roman"/>
          <w:sz w:val="28"/>
          <w:szCs w:val="28"/>
          <w:lang w:val="uk-UA"/>
        </w:rPr>
        <w:t xml:space="preserve"> у дослідженн</w:t>
      </w:r>
      <w:r>
        <w:rPr>
          <w:rFonts w:ascii="Times New Roman" w:hAnsi="Times New Roman"/>
          <w:sz w:val="28"/>
          <w:szCs w:val="28"/>
          <w:lang w:val="uk-UA"/>
        </w:rPr>
        <w:t>я</w:t>
      </w:r>
      <w:r w:rsidRPr="00CE3F40">
        <w:rPr>
          <w:rFonts w:ascii="Times New Roman" w:hAnsi="Times New Roman"/>
          <w:sz w:val="28"/>
          <w:szCs w:val="28"/>
          <w:lang w:val="uk-UA"/>
        </w:rPr>
        <w:t xml:space="preserve"> соціальної відповідальності </w:t>
      </w:r>
      <w:r>
        <w:rPr>
          <w:rFonts w:ascii="Times New Roman" w:hAnsi="Times New Roman"/>
          <w:sz w:val="28"/>
          <w:szCs w:val="28"/>
          <w:lang w:val="uk-UA"/>
        </w:rPr>
        <w:t>зробили</w:t>
      </w:r>
      <w:r w:rsidRPr="00CE3F40">
        <w:rPr>
          <w:rFonts w:ascii="Times New Roman" w:hAnsi="Times New Roman"/>
          <w:sz w:val="28"/>
          <w:szCs w:val="28"/>
          <w:lang w:val="uk-UA"/>
        </w:rPr>
        <w:t xml:space="preserve"> Дж.Дарлі та Б.Латане. Саме вони вивча</w:t>
      </w:r>
      <w:r>
        <w:rPr>
          <w:rFonts w:ascii="Times New Roman" w:hAnsi="Times New Roman"/>
          <w:sz w:val="28"/>
          <w:szCs w:val="28"/>
          <w:lang w:val="uk-UA"/>
        </w:rPr>
        <w:t>ли</w:t>
      </w:r>
      <w:r w:rsidRPr="00CE3F40">
        <w:rPr>
          <w:rFonts w:ascii="Times New Roman" w:hAnsi="Times New Roman"/>
          <w:sz w:val="28"/>
          <w:szCs w:val="28"/>
          <w:lang w:val="uk-UA"/>
        </w:rPr>
        <w:t xml:space="preserve"> так звану просоціальну поведінку.  </w:t>
      </w:r>
      <w:r>
        <w:rPr>
          <w:rFonts w:ascii="Times New Roman" w:hAnsi="Times New Roman"/>
          <w:sz w:val="28"/>
          <w:szCs w:val="28"/>
          <w:lang w:val="uk-UA"/>
        </w:rPr>
        <w:t xml:space="preserve">Важливими також є роботи таких вчених: </w:t>
      </w:r>
      <w:r w:rsidRPr="00CE3F40">
        <w:rPr>
          <w:rFonts w:ascii="Times New Roman" w:hAnsi="Times New Roman"/>
          <w:sz w:val="28"/>
          <w:szCs w:val="28"/>
          <w:lang w:val="uk-UA"/>
        </w:rPr>
        <w:t>С.Московічі, Г.Тард, Г.Лебон, Е.Росс, В. Мак-Даугалл, Л.Кол</w:t>
      </w:r>
      <w:r>
        <w:rPr>
          <w:rFonts w:ascii="Times New Roman" w:hAnsi="Times New Roman"/>
          <w:sz w:val="28"/>
          <w:szCs w:val="28"/>
          <w:lang w:val="uk-UA"/>
        </w:rPr>
        <w:t>ь</w:t>
      </w:r>
      <w:r w:rsidRPr="00CE3F40">
        <w:rPr>
          <w:rFonts w:ascii="Times New Roman" w:hAnsi="Times New Roman"/>
          <w:sz w:val="28"/>
          <w:szCs w:val="28"/>
          <w:lang w:val="uk-UA"/>
        </w:rPr>
        <w:t>берг, Ж.Піаже, Х. Хекхаузен, Л.Уорд та інші. Кожен з них створив свою теорію та зробив вагомий внесок у дослідження проблеми соціальної відповідальності.</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Однак, проблема формування соціальної відповідальності у підлітковому віці поки не набула належного теоретичного обґрунтування та емпіричного вивчення</w:t>
      </w:r>
      <w:r>
        <w:rPr>
          <w:rFonts w:ascii="Times New Roman" w:hAnsi="Times New Roman"/>
          <w:sz w:val="28"/>
          <w:szCs w:val="28"/>
          <w:lang w:val="uk-UA"/>
        </w:rPr>
        <w:t>, особливо у вітчизняній психології</w:t>
      </w:r>
      <w:r w:rsidRPr="00CE3F40">
        <w:rPr>
          <w:rFonts w:ascii="Times New Roman" w:hAnsi="Times New Roman"/>
          <w:sz w:val="28"/>
          <w:szCs w:val="28"/>
          <w:lang w:val="uk-UA"/>
        </w:rPr>
        <w:t>.</w:t>
      </w:r>
      <w:r>
        <w:rPr>
          <w:rFonts w:ascii="Times New Roman" w:hAnsi="Times New Roman"/>
          <w:sz w:val="28"/>
          <w:szCs w:val="28"/>
          <w:lang w:val="uk-UA"/>
        </w:rPr>
        <w:t xml:space="preserve"> </w:t>
      </w:r>
      <w:r w:rsidRPr="00CE3F40">
        <w:rPr>
          <w:rFonts w:ascii="Times New Roman" w:hAnsi="Times New Roman"/>
          <w:sz w:val="28"/>
          <w:szCs w:val="28"/>
          <w:lang w:val="uk-UA"/>
        </w:rPr>
        <w:t>Таким чином, недостатня розробленість даної проблеми та її неабияка соціальна значущість зумовили вибір теми нашого дослідження: «Особливості розвитку соціальної відповідальності у підлітковому віці».</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b/>
          <w:sz w:val="28"/>
          <w:szCs w:val="28"/>
          <w:lang w:val="uk-UA"/>
        </w:rPr>
        <w:t>Об`єкт дослідження:</w:t>
      </w:r>
      <w:r w:rsidRPr="00CE3F40">
        <w:rPr>
          <w:rFonts w:ascii="Times New Roman" w:hAnsi="Times New Roman"/>
          <w:sz w:val="28"/>
          <w:szCs w:val="28"/>
          <w:lang w:val="uk-UA"/>
        </w:rPr>
        <w:t>соціальна відповідальність.</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b/>
          <w:sz w:val="28"/>
          <w:szCs w:val="28"/>
          <w:lang w:val="uk-UA"/>
        </w:rPr>
        <w:t xml:space="preserve">Предмет дослідження: </w:t>
      </w:r>
      <w:r w:rsidRPr="00CE3F40">
        <w:rPr>
          <w:rFonts w:ascii="Times New Roman" w:hAnsi="Times New Roman"/>
          <w:sz w:val="28"/>
          <w:szCs w:val="28"/>
          <w:lang w:val="uk-UA"/>
        </w:rPr>
        <w:t>особливості розви</w:t>
      </w:r>
      <w:r>
        <w:rPr>
          <w:rFonts w:ascii="Times New Roman" w:hAnsi="Times New Roman"/>
          <w:sz w:val="28"/>
          <w:szCs w:val="28"/>
          <w:lang w:val="uk-UA"/>
        </w:rPr>
        <w:t xml:space="preserve">тку соціальної відповідальності </w:t>
      </w:r>
      <w:r w:rsidRPr="00CE3F40">
        <w:rPr>
          <w:rFonts w:ascii="Times New Roman" w:hAnsi="Times New Roman"/>
          <w:sz w:val="28"/>
          <w:szCs w:val="28"/>
          <w:lang w:val="uk-UA"/>
        </w:rPr>
        <w:t>у підлітковому віці</w:t>
      </w:r>
      <w:r>
        <w:rPr>
          <w:rFonts w:ascii="Times New Roman" w:hAnsi="Times New Roman"/>
          <w:sz w:val="28"/>
          <w:szCs w:val="28"/>
          <w:lang w:val="uk-UA"/>
        </w:rPr>
        <w:t>.</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b/>
          <w:sz w:val="28"/>
          <w:szCs w:val="28"/>
          <w:shd w:val="clear" w:color="auto" w:fill="FFFFFF"/>
          <w:lang w:val="uk-UA"/>
        </w:rPr>
        <w:t>Мета дослідження:</w:t>
      </w:r>
      <w:r w:rsidRPr="00CE3F40">
        <w:rPr>
          <w:rFonts w:ascii="Times New Roman" w:hAnsi="Times New Roman"/>
          <w:sz w:val="28"/>
          <w:szCs w:val="28"/>
          <w:shd w:val="clear" w:color="auto" w:fill="FFFFFF"/>
          <w:lang w:val="uk-UA"/>
        </w:rPr>
        <w:t xml:space="preserve">теоретично обґрунтувати та </w:t>
      </w:r>
      <w:r>
        <w:rPr>
          <w:rFonts w:ascii="Times New Roman" w:hAnsi="Times New Roman"/>
          <w:sz w:val="28"/>
          <w:szCs w:val="28"/>
          <w:shd w:val="clear" w:color="auto" w:fill="FFFFFF"/>
          <w:lang w:val="uk-UA"/>
        </w:rPr>
        <w:t xml:space="preserve">емпірично </w:t>
      </w:r>
      <w:r w:rsidRPr="00CE3F40">
        <w:rPr>
          <w:rFonts w:ascii="Times New Roman" w:hAnsi="Times New Roman"/>
          <w:sz w:val="28"/>
          <w:szCs w:val="28"/>
          <w:lang w:val="uk-UA"/>
        </w:rPr>
        <w:t>вивчити особливості формування соціальної відповідальності у підлітковому віці.</w:t>
      </w:r>
    </w:p>
    <w:p w:rsidR="00A35F05"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Гіпотеза дослідження</w:t>
      </w:r>
      <w:r w:rsidRPr="00FF76B9">
        <w:rPr>
          <w:rFonts w:ascii="Times New Roman" w:hAnsi="Times New Roman"/>
          <w:b/>
          <w:sz w:val="28"/>
          <w:szCs w:val="28"/>
          <w:lang w:val="uk-UA"/>
        </w:rPr>
        <w:t xml:space="preserve">: </w:t>
      </w:r>
      <w:r w:rsidRPr="00FF76B9">
        <w:rPr>
          <w:rFonts w:ascii="Times New Roman" w:hAnsi="Times New Roman"/>
          <w:sz w:val="28"/>
          <w:szCs w:val="28"/>
          <w:lang w:val="uk-UA"/>
        </w:rPr>
        <w:t>існують вікові та гендерні відмінності в особливостях розвитку соціальної відповідальності в підлі</w:t>
      </w:r>
      <w:r>
        <w:rPr>
          <w:rFonts w:ascii="Times New Roman" w:hAnsi="Times New Roman"/>
          <w:sz w:val="28"/>
          <w:szCs w:val="28"/>
          <w:lang w:val="uk-UA"/>
        </w:rPr>
        <w:t xml:space="preserve">тковому віці </w:t>
      </w:r>
      <w:r w:rsidRPr="00FF76B9">
        <w:rPr>
          <w:rFonts w:ascii="Times New Roman" w:hAnsi="Times New Roman"/>
          <w:sz w:val="28"/>
          <w:szCs w:val="28"/>
          <w:lang w:val="uk-UA"/>
        </w:rPr>
        <w:t>:</w:t>
      </w:r>
    </w:p>
    <w:p w:rsidR="00A35F05" w:rsidRDefault="00A35F05" w:rsidP="00081D05">
      <w:pPr>
        <w:pStyle w:val="ListParagraph"/>
        <w:widowControl w:val="0"/>
        <w:numPr>
          <w:ilvl w:val="0"/>
          <w:numId w:val="13"/>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молодші підлітки у своїй поведінці орієнтуються на уникнення покарання та отримання заохочення за "правильну поведінку";</w:t>
      </w:r>
    </w:p>
    <w:p w:rsidR="00A35F05" w:rsidRDefault="00A35F05" w:rsidP="00081D05">
      <w:pPr>
        <w:pStyle w:val="ListParagraph"/>
        <w:widowControl w:val="0"/>
        <w:numPr>
          <w:ilvl w:val="0"/>
          <w:numId w:val="13"/>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старші підлітки у своїх вчинках та судженнях керуються існуванням суспільного благополуччя, вищого закону, що відповідає інтересам більшості людей;</w:t>
      </w:r>
    </w:p>
    <w:p w:rsidR="00A35F05" w:rsidRDefault="00A35F05" w:rsidP="00081D05">
      <w:pPr>
        <w:pStyle w:val="ListParagraph"/>
        <w:widowControl w:val="0"/>
        <w:numPr>
          <w:ilvl w:val="0"/>
          <w:numId w:val="13"/>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дівчата підліткового віку у здійсненні вчинків керуються особистою вигодою;</w:t>
      </w:r>
    </w:p>
    <w:p w:rsidR="00A35F05" w:rsidRPr="00FF76B9" w:rsidRDefault="00A35F05" w:rsidP="00081D05">
      <w:pPr>
        <w:pStyle w:val="ListParagraph"/>
        <w:widowControl w:val="0"/>
        <w:numPr>
          <w:ilvl w:val="0"/>
          <w:numId w:val="13"/>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хлопцям підліткового віку важливо отримати соціальну вигоду за скоєні вчинки;</w:t>
      </w:r>
    </w:p>
    <w:p w:rsidR="00A35F05" w:rsidRPr="00CE3F40" w:rsidRDefault="00A35F05" w:rsidP="00081D05">
      <w:pPr>
        <w:widowControl w:val="0"/>
        <w:shd w:val="clear" w:color="auto" w:fill="FFFFFF"/>
        <w:spacing w:after="0" w:line="360" w:lineRule="auto"/>
        <w:ind w:firstLine="709"/>
        <w:jc w:val="both"/>
        <w:rPr>
          <w:rFonts w:ascii="Times New Roman" w:hAnsi="Times New Roman"/>
          <w:b/>
          <w:sz w:val="28"/>
          <w:szCs w:val="28"/>
          <w:lang w:val="uk-UA"/>
        </w:rPr>
      </w:pPr>
      <w:r w:rsidRPr="00CE3F40">
        <w:rPr>
          <w:rFonts w:ascii="Times New Roman" w:hAnsi="Times New Roman"/>
          <w:b/>
          <w:sz w:val="28"/>
          <w:szCs w:val="28"/>
          <w:lang w:val="uk-UA"/>
        </w:rPr>
        <w:t>Завдання дослідження:</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1. Проаналізувати наукову літературу з проблеми розвитку соціальної відповідальності у підлітковому віці і розробити теоретичну модель дослідження.</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 xml:space="preserve">2. Вивчити основні методи дослідження соціальної відповідальності та обґрунтувати методику власного дослідження. </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3.Дослідити особливості формування соціальної відповідальності у підлітковому віці.</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b/>
          <w:sz w:val="28"/>
          <w:szCs w:val="28"/>
          <w:lang w:val="uk-UA"/>
        </w:rPr>
        <w:t>Методологічні та теоретичні основи дослідження</w:t>
      </w:r>
      <w:r w:rsidRPr="00CE3F40">
        <w:rPr>
          <w:rFonts w:ascii="Times New Roman" w:hAnsi="Times New Roman"/>
          <w:sz w:val="28"/>
          <w:szCs w:val="28"/>
          <w:lang w:val="uk-UA"/>
        </w:rPr>
        <w:t>: вихідні теоретичні положення про соціальну відповідальність, зокрема дослідження особливостей</w:t>
      </w:r>
      <w:r>
        <w:rPr>
          <w:rFonts w:ascii="Times New Roman" w:hAnsi="Times New Roman"/>
          <w:sz w:val="28"/>
          <w:szCs w:val="28"/>
          <w:lang w:val="uk-UA"/>
        </w:rPr>
        <w:t xml:space="preserve"> морального</w:t>
      </w:r>
      <w:r w:rsidRPr="00CE3F40">
        <w:rPr>
          <w:rFonts w:ascii="Times New Roman" w:hAnsi="Times New Roman"/>
          <w:sz w:val="28"/>
          <w:szCs w:val="28"/>
          <w:lang w:val="uk-UA"/>
        </w:rPr>
        <w:t xml:space="preserve"> розвитку у підлітковому віці (Л. Кольберг, Дж. Дарлі, Б.Латане).</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b/>
          <w:sz w:val="28"/>
          <w:szCs w:val="28"/>
          <w:lang w:val="uk-UA"/>
        </w:rPr>
        <w:t>Організація та методи дослідження.</w:t>
      </w:r>
      <w:r w:rsidRPr="00CE3F40">
        <w:rPr>
          <w:rFonts w:ascii="Times New Roman" w:hAnsi="Times New Roman"/>
          <w:sz w:val="28"/>
          <w:szCs w:val="28"/>
          <w:lang w:val="uk-UA"/>
        </w:rPr>
        <w:t xml:space="preserve"> З метою реалізації завдань дослідження, забезпечення вірогідності його результатів використано такі </w:t>
      </w:r>
      <w:r w:rsidRPr="006323AF">
        <w:rPr>
          <w:rFonts w:ascii="Times New Roman" w:hAnsi="Times New Roman"/>
          <w:b/>
          <w:sz w:val="28"/>
          <w:szCs w:val="28"/>
          <w:lang w:val="uk-UA"/>
        </w:rPr>
        <w:t>методи:</w:t>
      </w:r>
    </w:p>
    <w:p w:rsidR="00A35F05" w:rsidRPr="00CE3F40" w:rsidRDefault="00A35F05" w:rsidP="00081D05">
      <w:pPr>
        <w:pStyle w:val="ListParagraph"/>
        <w:widowControl w:val="0"/>
        <w:numPr>
          <w:ilvl w:val="0"/>
          <w:numId w:val="3"/>
        </w:numPr>
        <w:shd w:val="clear" w:color="auto" w:fill="FFFFFF"/>
        <w:spacing w:after="0" w:line="360" w:lineRule="auto"/>
        <w:ind w:left="1066" w:hanging="709"/>
        <w:jc w:val="both"/>
        <w:rPr>
          <w:rFonts w:ascii="Times New Roman" w:hAnsi="Times New Roman"/>
          <w:sz w:val="28"/>
          <w:szCs w:val="28"/>
          <w:lang w:val="uk-UA"/>
        </w:rPr>
      </w:pPr>
      <w:r w:rsidRPr="006323AF">
        <w:rPr>
          <w:rFonts w:ascii="Times New Roman" w:hAnsi="Times New Roman"/>
          <w:b/>
          <w:i/>
          <w:sz w:val="28"/>
          <w:szCs w:val="28"/>
          <w:lang w:val="uk-UA"/>
        </w:rPr>
        <w:t>теоретичні</w:t>
      </w:r>
      <w:r w:rsidRPr="00CE3F40">
        <w:rPr>
          <w:rFonts w:ascii="Times New Roman" w:hAnsi="Times New Roman"/>
          <w:sz w:val="28"/>
          <w:szCs w:val="28"/>
          <w:lang w:val="uk-UA"/>
        </w:rPr>
        <w:t xml:space="preserve"> – аналіз</w:t>
      </w:r>
      <w:r>
        <w:rPr>
          <w:rFonts w:ascii="Times New Roman" w:hAnsi="Times New Roman"/>
          <w:sz w:val="28"/>
          <w:szCs w:val="28"/>
          <w:lang w:val="uk-UA"/>
        </w:rPr>
        <w:t xml:space="preserve"> та узагальнення </w:t>
      </w:r>
      <w:r w:rsidRPr="00CE3F40">
        <w:rPr>
          <w:rFonts w:ascii="Times New Roman" w:hAnsi="Times New Roman"/>
          <w:sz w:val="28"/>
          <w:szCs w:val="28"/>
          <w:lang w:val="uk-UA"/>
        </w:rPr>
        <w:t xml:space="preserve"> наукової літератури з заданої теми - для побудови теоретичної моделі дослідження;</w:t>
      </w:r>
    </w:p>
    <w:p w:rsidR="00A35F05" w:rsidRPr="006323AF" w:rsidRDefault="00A35F05" w:rsidP="00081D05">
      <w:pPr>
        <w:pStyle w:val="ListParagraph"/>
        <w:widowControl w:val="0"/>
        <w:numPr>
          <w:ilvl w:val="0"/>
          <w:numId w:val="3"/>
        </w:numPr>
        <w:shd w:val="clear" w:color="auto" w:fill="FFFFFF"/>
        <w:spacing w:after="0" w:line="360" w:lineRule="auto"/>
        <w:ind w:left="1066" w:hanging="709"/>
        <w:jc w:val="both"/>
        <w:rPr>
          <w:rFonts w:ascii="Times New Roman" w:hAnsi="Times New Roman"/>
          <w:sz w:val="28"/>
          <w:szCs w:val="28"/>
          <w:lang w:val="uk-UA"/>
        </w:rPr>
      </w:pPr>
      <w:r w:rsidRPr="006323AF">
        <w:rPr>
          <w:rFonts w:ascii="Times New Roman" w:hAnsi="Times New Roman"/>
          <w:b/>
          <w:i/>
          <w:sz w:val="28"/>
          <w:szCs w:val="28"/>
          <w:lang w:val="uk-UA"/>
        </w:rPr>
        <w:t>емпіричні</w:t>
      </w:r>
      <w:r w:rsidRPr="006323AF">
        <w:rPr>
          <w:rFonts w:ascii="Times New Roman" w:hAnsi="Times New Roman"/>
          <w:sz w:val="28"/>
          <w:szCs w:val="28"/>
          <w:lang w:val="uk-UA"/>
        </w:rPr>
        <w:t xml:space="preserve"> – </w:t>
      </w:r>
      <w:r>
        <w:rPr>
          <w:rFonts w:ascii="Times New Roman" w:hAnsi="Times New Roman"/>
          <w:sz w:val="28"/>
          <w:szCs w:val="28"/>
          <w:lang w:val="uk-UA"/>
        </w:rPr>
        <w:t xml:space="preserve">авторська модифікація методики </w:t>
      </w:r>
      <w:r w:rsidRPr="006323AF">
        <w:rPr>
          <w:rFonts w:ascii="Times New Roman" w:hAnsi="Times New Roman"/>
          <w:sz w:val="28"/>
          <w:szCs w:val="28"/>
          <w:lang w:val="uk-UA"/>
        </w:rPr>
        <w:t>моральн</w:t>
      </w:r>
      <w:r>
        <w:rPr>
          <w:rFonts w:ascii="Times New Roman" w:hAnsi="Times New Roman"/>
          <w:sz w:val="28"/>
          <w:szCs w:val="28"/>
          <w:lang w:val="uk-UA"/>
        </w:rPr>
        <w:t>ого</w:t>
      </w:r>
      <w:r w:rsidRPr="006323AF">
        <w:rPr>
          <w:rFonts w:ascii="Times New Roman" w:hAnsi="Times New Roman"/>
          <w:sz w:val="28"/>
          <w:szCs w:val="28"/>
          <w:lang w:val="uk-UA"/>
        </w:rPr>
        <w:t xml:space="preserve"> інтерв'ю</w:t>
      </w:r>
      <w:r>
        <w:rPr>
          <w:rFonts w:ascii="Times New Roman" w:hAnsi="Times New Roman"/>
          <w:sz w:val="28"/>
          <w:szCs w:val="28"/>
          <w:lang w:val="uk-UA"/>
        </w:rPr>
        <w:t xml:space="preserve"> Л. </w:t>
      </w:r>
      <w:r w:rsidRPr="00CE3F40">
        <w:rPr>
          <w:rFonts w:ascii="Times New Roman" w:hAnsi="Times New Roman"/>
          <w:sz w:val="28"/>
          <w:szCs w:val="28"/>
          <w:lang w:val="uk-UA"/>
        </w:rPr>
        <w:t>Кольберг</w:t>
      </w:r>
      <w:r>
        <w:rPr>
          <w:rFonts w:ascii="Times New Roman" w:hAnsi="Times New Roman"/>
          <w:sz w:val="28"/>
          <w:szCs w:val="28"/>
          <w:lang w:val="uk-UA"/>
        </w:rPr>
        <w:t>а;</w:t>
      </w:r>
    </w:p>
    <w:p w:rsidR="00A35F05" w:rsidRPr="006323AF" w:rsidRDefault="00A35F05" w:rsidP="00081D05">
      <w:pPr>
        <w:pStyle w:val="ListParagraph"/>
        <w:widowControl w:val="0"/>
        <w:numPr>
          <w:ilvl w:val="0"/>
          <w:numId w:val="3"/>
        </w:numPr>
        <w:shd w:val="clear" w:color="auto" w:fill="FFFFFF"/>
        <w:spacing w:after="0" w:line="360" w:lineRule="auto"/>
        <w:ind w:left="1066" w:hanging="709"/>
        <w:jc w:val="both"/>
        <w:rPr>
          <w:rFonts w:ascii="Times New Roman" w:hAnsi="Times New Roman"/>
          <w:b/>
          <w:i/>
          <w:sz w:val="28"/>
          <w:szCs w:val="28"/>
          <w:lang w:val="uk-UA"/>
        </w:rPr>
      </w:pPr>
      <w:r>
        <w:rPr>
          <w:rFonts w:ascii="Times New Roman" w:hAnsi="Times New Roman"/>
          <w:b/>
          <w:i/>
          <w:sz w:val="28"/>
          <w:szCs w:val="28"/>
          <w:lang w:val="uk-UA"/>
        </w:rPr>
        <w:t>С</w:t>
      </w:r>
      <w:r w:rsidRPr="006323AF">
        <w:rPr>
          <w:rFonts w:ascii="Times New Roman" w:hAnsi="Times New Roman"/>
          <w:b/>
          <w:i/>
          <w:sz w:val="28"/>
          <w:szCs w:val="28"/>
          <w:lang w:val="uk-UA"/>
        </w:rPr>
        <w:t xml:space="preserve">татистичні методи </w:t>
      </w:r>
      <w:r>
        <w:rPr>
          <w:rFonts w:ascii="Times New Roman" w:hAnsi="Times New Roman"/>
          <w:b/>
          <w:i/>
          <w:sz w:val="28"/>
          <w:szCs w:val="28"/>
          <w:lang w:val="uk-UA"/>
        </w:rPr>
        <w:t xml:space="preserve">обробки результатів дослідження </w:t>
      </w:r>
      <w:r>
        <w:rPr>
          <w:rFonts w:ascii="Times New Roman" w:hAnsi="Times New Roman"/>
          <w:sz w:val="28"/>
          <w:szCs w:val="28"/>
          <w:lang w:val="uk-UA"/>
        </w:rPr>
        <w:t xml:space="preserve">- факторний аналіз - з метою перевірки вірогідності результатів дослідження. Статистична обробка даних здійснювалась за допомогою програми </w:t>
      </w:r>
      <w:r>
        <w:rPr>
          <w:rFonts w:ascii="Times New Roman" w:hAnsi="Times New Roman"/>
          <w:sz w:val="28"/>
          <w:szCs w:val="28"/>
          <w:lang w:val="en-US"/>
        </w:rPr>
        <w:t>STATISTICA</w:t>
      </w:r>
      <w:r w:rsidRPr="00E77149">
        <w:rPr>
          <w:rFonts w:ascii="Times New Roman" w:hAnsi="Times New Roman"/>
          <w:sz w:val="28"/>
          <w:szCs w:val="28"/>
        </w:rPr>
        <w:t xml:space="preserve"> 6.0.</w:t>
      </w:r>
    </w:p>
    <w:p w:rsidR="00A35F05" w:rsidRPr="000B1B62"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6323AF">
        <w:rPr>
          <w:rFonts w:ascii="Times New Roman" w:hAnsi="Times New Roman"/>
          <w:sz w:val="28"/>
          <w:szCs w:val="28"/>
          <w:lang w:val="uk-UA"/>
        </w:rPr>
        <w:t>Дослідження проводилось протягом 2017 року. В дослідженні брали</w:t>
      </w:r>
      <w:r>
        <w:rPr>
          <w:rFonts w:ascii="Times New Roman" w:hAnsi="Times New Roman"/>
          <w:sz w:val="28"/>
          <w:szCs w:val="28"/>
          <w:lang w:val="uk-UA"/>
        </w:rPr>
        <w:t xml:space="preserve"> участь 29учнів загальноосвітньої школи, з яких 19 - учні старшого підліткового віку, 10 - молодшого підліткового віку. Серед них 19 дівчат та 10 хлопців.</w:t>
      </w:r>
    </w:p>
    <w:p w:rsidR="00A35F05" w:rsidRPr="00CE3F40"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sidRPr="00CE3F40">
        <w:rPr>
          <w:rFonts w:ascii="Times New Roman" w:hAnsi="Times New Roman"/>
          <w:b/>
          <w:sz w:val="28"/>
          <w:szCs w:val="28"/>
          <w:lang w:val="uk-UA"/>
        </w:rPr>
        <w:t>Наукова новизна та теоретичне значення дослідження:</w:t>
      </w:r>
      <w:r w:rsidRPr="00CE3F40">
        <w:rPr>
          <w:rFonts w:ascii="Times New Roman" w:hAnsi="Times New Roman"/>
          <w:sz w:val="28"/>
          <w:szCs w:val="28"/>
          <w:lang w:val="uk-UA"/>
        </w:rPr>
        <w:t>теоретично обґрунтовано та емпірично досліджено</w:t>
      </w:r>
      <w:r>
        <w:rPr>
          <w:rFonts w:ascii="Times New Roman" w:hAnsi="Times New Roman"/>
          <w:sz w:val="28"/>
          <w:szCs w:val="28"/>
          <w:lang w:val="uk-UA"/>
        </w:rPr>
        <w:t xml:space="preserve"> вікові та гендерні особливості </w:t>
      </w:r>
      <w:r w:rsidRPr="00CE3F40">
        <w:rPr>
          <w:rFonts w:ascii="Times New Roman" w:hAnsi="Times New Roman"/>
          <w:sz w:val="28"/>
          <w:szCs w:val="28"/>
          <w:lang w:val="uk-UA"/>
        </w:rPr>
        <w:t xml:space="preserve">розвитку соціальної відповідальності </w:t>
      </w:r>
      <w:r>
        <w:rPr>
          <w:rFonts w:ascii="Times New Roman" w:hAnsi="Times New Roman"/>
          <w:sz w:val="28"/>
          <w:szCs w:val="28"/>
          <w:lang w:val="uk-UA"/>
        </w:rPr>
        <w:t>підлітковому віці.</w:t>
      </w:r>
    </w:p>
    <w:p w:rsidR="00A35F05" w:rsidRPr="00FF0B3A" w:rsidRDefault="00A35F05" w:rsidP="00081D05">
      <w:pPr>
        <w:widowControl w:val="0"/>
        <w:shd w:val="clear" w:color="auto" w:fill="FFFFFF"/>
        <w:spacing w:after="0" w:line="360" w:lineRule="auto"/>
        <w:ind w:firstLine="709"/>
        <w:jc w:val="both"/>
        <w:rPr>
          <w:rFonts w:ascii="Times New Roman" w:hAnsi="Times New Roman"/>
          <w:sz w:val="28"/>
          <w:szCs w:val="28"/>
        </w:rPr>
      </w:pPr>
      <w:r w:rsidRPr="00974BD6">
        <w:rPr>
          <w:rFonts w:ascii="Times New Roman" w:hAnsi="Times New Roman"/>
          <w:b/>
          <w:sz w:val="28"/>
          <w:szCs w:val="28"/>
          <w:lang w:val="uk-UA"/>
        </w:rPr>
        <w:t>Практичне значення:</w:t>
      </w:r>
      <w:r w:rsidRPr="00974BD6">
        <w:rPr>
          <w:rFonts w:ascii="Times New Roman" w:hAnsi="Times New Roman"/>
          <w:sz w:val="28"/>
          <w:szCs w:val="28"/>
          <w:lang w:val="uk-UA"/>
        </w:rPr>
        <w:t xml:space="preserve"> результати, отримані в ході емпіричного дослідження, можна використовувати для розробки рекомендацій</w:t>
      </w:r>
      <w:r>
        <w:rPr>
          <w:rFonts w:ascii="Times New Roman" w:hAnsi="Times New Roman"/>
          <w:sz w:val="28"/>
          <w:szCs w:val="28"/>
          <w:lang w:val="uk-UA"/>
        </w:rPr>
        <w:t xml:space="preserve"> для батьків та вчителів щодо</w:t>
      </w:r>
      <w:r w:rsidRPr="00974BD6">
        <w:rPr>
          <w:rFonts w:ascii="Times New Roman" w:hAnsi="Times New Roman"/>
          <w:sz w:val="28"/>
          <w:szCs w:val="28"/>
          <w:lang w:val="uk-UA"/>
        </w:rPr>
        <w:t xml:space="preserve"> взаємодії з підлітками.</w:t>
      </w:r>
    </w:p>
    <w:p w:rsidR="00A35F05" w:rsidRPr="00FF0B3A" w:rsidRDefault="00A35F05" w:rsidP="00081D05">
      <w:pPr>
        <w:widowControl w:val="0"/>
        <w:shd w:val="clear" w:color="auto" w:fill="FFFFFF"/>
        <w:spacing w:after="0" w:line="360" w:lineRule="auto"/>
        <w:ind w:firstLine="709"/>
        <w:jc w:val="both"/>
        <w:rPr>
          <w:rFonts w:ascii="Times New Roman" w:hAnsi="Times New Roman"/>
          <w:b/>
          <w:sz w:val="28"/>
          <w:szCs w:val="28"/>
          <w:lang w:val="uk-UA"/>
        </w:rPr>
      </w:pPr>
      <w:r w:rsidRPr="00FF0B3A">
        <w:rPr>
          <w:rFonts w:ascii="Times New Roman" w:hAnsi="Times New Roman"/>
          <w:b/>
          <w:sz w:val="28"/>
          <w:szCs w:val="28"/>
          <w:lang w:val="uk-UA"/>
        </w:rPr>
        <w:t>Апробація результатів дослідження</w:t>
      </w:r>
      <w:r>
        <w:rPr>
          <w:rFonts w:ascii="Times New Roman" w:hAnsi="Times New Roman"/>
          <w:b/>
          <w:sz w:val="28"/>
          <w:szCs w:val="28"/>
          <w:lang w:val="uk-UA"/>
        </w:rPr>
        <w:t xml:space="preserve">. </w:t>
      </w:r>
      <w:r w:rsidRPr="00FF0B3A">
        <w:rPr>
          <w:rFonts w:ascii="Times New Roman" w:hAnsi="Times New Roman"/>
          <w:sz w:val="28"/>
          <w:szCs w:val="28"/>
          <w:lang w:val="uk-UA"/>
        </w:rPr>
        <w:t xml:space="preserve">Результати дослідження </w:t>
      </w:r>
      <w:r>
        <w:rPr>
          <w:rFonts w:ascii="Times New Roman" w:hAnsi="Times New Roman"/>
          <w:sz w:val="28"/>
          <w:szCs w:val="28"/>
          <w:lang w:val="uk-UA"/>
        </w:rPr>
        <w:t>доповідалися на студентсько-викладацькій конференції. За результатами дослідження опубліковано 1 наукову працю.</w:t>
      </w:r>
    </w:p>
    <w:p w:rsidR="00A35F05" w:rsidRPr="00303E47" w:rsidRDefault="00A35F05" w:rsidP="00081D05">
      <w:pPr>
        <w:pageBreakBefore/>
        <w:widowControl w:val="0"/>
        <w:spacing w:after="0" w:line="360" w:lineRule="auto"/>
        <w:jc w:val="center"/>
        <w:outlineLvl w:val="0"/>
        <w:rPr>
          <w:rFonts w:ascii="Times New Roman" w:hAnsi="Times New Roman"/>
          <w:b/>
          <w:sz w:val="28"/>
          <w:szCs w:val="28"/>
          <w:lang w:val="uk-UA"/>
        </w:rPr>
      </w:pPr>
      <w:bookmarkStart w:id="1" w:name="_Toc483264271"/>
      <w:r w:rsidRPr="00CE3F40">
        <w:rPr>
          <w:rFonts w:ascii="Times New Roman" w:hAnsi="Times New Roman"/>
          <w:b/>
          <w:sz w:val="28"/>
          <w:szCs w:val="28"/>
          <w:lang w:val="uk-UA"/>
        </w:rPr>
        <w:t xml:space="preserve">Розділ </w:t>
      </w:r>
      <w:r w:rsidRPr="00CE3F40">
        <w:rPr>
          <w:rFonts w:ascii="Times New Roman" w:hAnsi="Times New Roman"/>
          <w:b/>
          <w:sz w:val="28"/>
          <w:szCs w:val="28"/>
          <w:lang w:val="en-US"/>
        </w:rPr>
        <w:t>I</w:t>
      </w:r>
      <w:r w:rsidRPr="00CE3F40">
        <w:rPr>
          <w:rFonts w:ascii="Times New Roman" w:hAnsi="Times New Roman"/>
          <w:b/>
          <w:sz w:val="28"/>
          <w:szCs w:val="28"/>
        </w:rPr>
        <w:t xml:space="preserve">. </w:t>
      </w:r>
      <w:r w:rsidRPr="00CE3F40">
        <w:rPr>
          <w:rFonts w:ascii="Times New Roman" w:hAnsi="Times New Roman"/>
          <w:b/>
          <w:sz w:val="28"/>
          <w:szCs w:val="28"/>
          <w:lang w:val="uk-UA"/>
        </w:rPr>
        <w:t>ТЕОРЕТИЧНИЙ АНАЛІЗ ПРОБЛЕМИ РОЗВИТКУ СОЦІАЛЬНОЇ ВІДПОВІДАЛЬНОСТІ В ПІДЛІТКОВОМУ ВІЦІ</w:t>
      </w:r>
      <w:bookmarkEnd w:id="1"/>
    </w:p>
    <w:p w:rsidR="00A35F05" w:rsidRPr="00CE3F40" w:rsidRDefault="00A35F05" w:rsidP="00081D05">
      <w:pPr>
        <w:widowControl w:val="0"/>
        <w:spacing w:after="0" w:line="360" w:lineRule="auto"/>
        <w:jc w:val="center"/>
        <w:outlineLvl w:val="1"/>
        <w:rPr>
          <w:rFonts w:ascii="Times New Roman" w:hAnsi="Times New Roman"/>
          <w:b/>
          <w:sz w:val="28"/>
          <w:szCs w:val="28"/>
          <w:lang w:val="uk-UA"/>
        </w:rPr>
      </w:pPr>
      <w:bookmarkStart w:id="2" w:name="_Toc483264272"/>
      <w:r w:rsidRPr="00CE3F40">
        <w:rPr>
          <w:rFonts w:ascii="Times New Roman" w:hAnsi="Times New Roman"/>
          <w:b/>
          <w:sz w:val="28"/>
          <w:szCs w:val="28"/>
          <w:lang w:val="uk-UA"/>
        </w:rPr>
        <w:t>1.1.Науково - теоретичне обґрунтування проблеми розвитку соціальної відповідальності .</w:t>
      </w:r>
      <w:bookmarkEnd w:id="2"/>
    </w:p>
    <w:p w:rsidR="00A35F05" w:rsidRDefault="00A35F05" w:rsidP="00081D05">
      <w:pPr>
        <w:widowControl w:val="0"/>
        <w:spacing w:after="0" w:line="360" w:lineRule="auto"/>
        <w:ind w:firstLine="851"/>
        <w:rPr>
          <w:rFonts w:ascii="Times New Roman" w:hAnsi="Times New Roman"/>
          <w:sz w:val="28"/>
          <w:szCs w:val="28"/>
          <w:lang w:val="uk-UA"/>
        </w:rPr>
      </w:pPr>
      <w:r w:rsidRPr="00DB0439">
        <w:rPr>
          <w:rFonts w:ascii="Times New Roman" w:hAnsi="Times New Roman"/>
          <w:i/>
          <w:sz w:val="28"/>
          <w:szCs w:val="28"/>
          <w:lang w:val="uk-UA"/>
        </w:rPr>
        <w:t xml:space="preserve">1.1.1. </w:t>
      </w:r>
      <w:r w:rsidRPr="005436E4">
        <w:rPr>
          <w:rFonts w:ascii="Times New Roman" w:hAnsi="Times New Roman"/>
          <w:i/>
          <w:sz w:val="28"/>
          <w:szCs w:val="28"/>
          <w:lang w:val="uk-UA"/>
        </w:rPr>
        <w:t>Теоретичний огляд проблеми соціальної відповідальності.</w:t>
      </w:r>
    </w:p>
    <w:p w:rsidR="00A35F05" w:rsidRPr="00CE3F40" w:rsidRDefault="00A35F05" w:rsidP="00081D05">
      <w:pPr>
        <w:widowControl w:val="0"/>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Ще до появи наукової соціальної психології дослідники стали замислюватись над питанням впливу суспільства на людину, її поведінку та взаємодію людей між собою.</w:t>
      </w:r>
    </w:p>
    <w:p w:rsidR="00A35F05" w:rsidRPr="00A96362"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CE3F40">
        <w:rPr>
          <w:rFonts w:ascii="Times New Roman" w:hAnsi="Times New Roman"/>
          <w:sz w:val="28"/>
          <w:szCs w:val="28"/>
          <w:lang w:val="uk-UA"/>
        </w:rPr>
        <w:t xml:space="preserve"> 1890 році французький соціолог та кримінолог Г.Тард у праці «Закони наслідування» висловив міркування про те, що суспільство являє собою цілісну систему взаємодії свідомостей, а рушійною силою соціального розвитку є наслідування. Згодом у 1895 році була видана праця Г.Лебона «Психологія народів і мас». Відповідно до його ідей, життя у сучасному світі все більше і більше залежить від поведінки натовпу. Це призводить до того, що індивіди втрачають власну відповідальність, а їхня діяльність спрямован</w:t>
      </w:r>
      <w:r>
        <w:rPr>
          <w:rFonts w:ascii="Times New Roman" w:hAnsi="Times New Roman"/>
          <w:sz w:val="28"/>
          <w:szCs w:val="28"/>
          <w:lang w:val="uk-UA"/>
        </w:rPr>
        <w:t xml:space="preserve">а на досягнення єдності з масою </w:t>
      </w:r>
      <w:r w:rsidRPr="00964F0F">
        <w:rPr>
          <w:rFonts w:ascii="Times New Roman" w:hAnsi="Times New Roman"/>
          <w:sz w:val="28"/>
          <w:szCs w:val="28"/>
          <w:lang w:val="uk-UA"/>
        </w:rPr>
        <w:t>[</w:t>
      </w:r>
      <w:r>
        <w:rPr>
          <w:rFonts w:ascii="Times New Roman" w:hAnsi="Times New Roman"/>
          <w:sz w:val="28"/>
          <w:szCs w:val="28"/>
        </w:rPr>
        <w:fldChar w:fldCharType="begin"/>
      </w:r>
      <w:r>
        <w:rPr>
          <w:rFonts w:ascii="Times New Roman" w:hAnsi="Times New Roman"/>
          <w:sz w:val="28"/>
          <w:szCs w:val="28"/>
        </w:rPr>
        <w:instrText>REF</w:instrText>
      </w:r>
      <w:r w:rsidRPr="00964F0F">
        <w:rPr>
          <w:rFonts w:ascii="Times New Roman" w:hAnsi="Times New Roman"/>
          <w:sz w:val="28"/>
          <w:szCs w:val="28"/>
          <w:lang w:val="uk-UA"/>
        </w:rPr>
        <w:instrText xml:space="preserve"> _</w:instrText>
      </w:r>
      <w:r>
        <w:rPr>
          <w:rFonts w:ascii="Times New Roman" w:hAnsi="Times New Roman"/>
          <w:sz w:val="28"/>
          <w:szCs w:val="28"/>
        </w:rPr>
        <w:instrText>Ref</w:instrText>
      </w:r>
      <w:r w:rsidRPr="00964F0F">
        <w:rPr>
          <w:rFonts w:ascii="Times New Roman" w:hAnsi="Times New Roman"/>
          <w:sz w:val="28"/>
          <w:szCs w:val="28"/>
          <w:lang w:val="uk-UA"/>
        </w:rPr>
        <w:instrText>476854916 \</w:instrText>
      </w:r>
      <w:r>
        <w:rPr>
          <w:rFonts w:ascii="Times New Roman" w:hAnsi="Times New Roman"/>
          <w:sz w:val="28"/>
          <w:szCs w:val="28"/>
        </w:rPr>
        <w:instrText>r</w:instrText>
      </w:r>
      <w:r w:rsidRPr="00964F0F">
        <w:rPr>
          <w:rFonts w:ascii="Times New Roman" w:hAnsi="Times New Roman"/>
          <w:sz w:val="28"/>
          <w:szCs w:val="28"/>
          <w:lang w:val="uk-UA"/>
        </w:rPr>
        <w:instrText xml:space="preserve"> \</w:instrText>
      </w:r>
      <w:r>
        <w:rPr>
          <w:rFonts w:ascii="Times New Roman" w:hAnsi="Times New Roman"/>
          <w:sz w:val="28"/>
          <w:szCs w:val="28"/>
        </w:rPr>
        <w:instrText>h</w:instrText>
      </w:r>
      <w:r w:rsidRPr="005F363D">
        <w:rPr>
          <w:rFonts w:ascii="Times New Roman" w:hAnsi="Times New Roman"/>
          <w:sz w:val="28"/>
          <w:szCs w:val="28"/>
        </w:rPr>
      </w:r>
      <w:r>
        <w:rPr>
          <w:rFonts w:ascii="Times New Roman" w:hAnsi="Times New Roman"/>
          <w:sz w:val="28"/>
          <w:szCs w:val="28"/>
        </w:rPr>
        <w:fldChar w:fldCharType="separate"/>
      </w:r>
      <w:r w:rsidRPr="00964F0F">
        <w:rPr>
          <w:rFonts w:ascii="Times New Roman" w:hAnsi="Times New Roman"/>
          <w:sz w:val="28"/>
          <w:szCs w:val="28"/>
          <w:lang w:val="uk-UA"/>
        </w:rPr>
        <w:t>5</w:t>
      </w:r>
      <w:r>
        <w:rPr>
          <w:rFonts w:ascii="Times New Roman" w:hAnsi="Times New Roman"/>
          <w:sz w:val="28"/>
          <w:szCs w:val="28"/>
        </w:rPr>
        <w:fldChar w:fldCharType="end"/>
      </w:r>
      <w:r w:rsidRPr="00964F0F">
        <w:rPr>
          <w:rFonts w:ascii="Times New Roman" w:hAnsi="Times New Roman"/>
          <w:sz w:val="28"/>
          <w:szCs w:val="28"/>
          <w:lang w:val="uk-UA"/>
        </w:rPr>
        <w:t>]</w:t>
      </w:r>
      <w:r>
        <w:rPr>
          <w:rFonts w:ascii="Times New Roman" w:hAnsi="Times New Roman"/>
          <w:sz w:val="28"/>
          <w:szCs w:val="28"/>
          <w:lang w:val="uk-UA"/>
        </w:rPr>
        <w:t>.</w:t>
      </w:r>
    </w:p>
    <w:p w:rsidR="00A35F05" w:rsidRPr="005C5F2C" w:rsidRDefault="00A35F05" w:rsidP="00081D05">
      <w:pPr>
        <w:widowControl w:val="0"/>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Значний внесок у дослідження проблеми соціального наслідування зробив С.Московічі. Вивчаючи механізм соціального наслідування, віндійшов висновку, що виникнення будь-якої форми колективного ж</w:t>
      </w:r>
      <w:r>
        <w:rPr>
          <w:rFonts w:ascii="Times New Roman" w:hAnsi="Times New Roman"/>
          <w:sz w:val="28"/>
          <w:szCs w:val="28"/>
          <w:lang w:val="uk-UA"/>
        </w:rPr>
        <w:t>иття супроводжується появою люд</w:t>
      </w:r>
      <w:r w:rsidRPr="00CE3F40">
        <w:rPr>
          <w:rFonts w:ascii="Times New Roman" w:hAnsi="Times New Roman"/>
          <w:sz w:val="28"/>
          <w:szCs w:val="28"/>
          <w:lang w:val="uk-UA"/>
        </w:rPr>
        <w:t xml:space="preserve">ей нового типу.У.Мак-Даугалл вважав, що в основі соціальної поведінки людини є своєрідні інстинкти, які є цілеспрямованими та успадкованими прагненнями до дій.Н.Тріплетт, за результатами проведених експериментів, ввів поняття соціальної фасилітації та соціальної інгібіції. На його думку, присутність інших людей </w:t>
      </w:r>
      <w:r>
        <w:rPr>
          <w:rFonts w:ascii="Times New Roman" w:hAnsi="Times New Roman"/>
          <w:sz w:val="28"/>
          <w:szCs w:val="28"/>
          <w:lang w:val="uk-UA"/>
        </w:rPr>
        <w:t>має</w:t>
      </w:r>
      <w:r w:rsidRPr="00CE3F40">
        <w:rPr>
          <w:rFonts w:ascii="Times New Roman" w:hAnsi="Times New Roman"/>
          <w:sz w:val="28"/>
          <w:szCs w:val="28"/>
          <w:lang w:val="uk-UA"/>
        </w:rPr>
        <w:t xml:space="preserve"> вплив на діяльність індивіда, </w:t>
      </w:r>
      <w:r>
        <w:rPr>
          <w:rFonts w:ascii="Times New Roman" w:hAnsi="Times New Roman"/>
          <w:sz w:val="28"/>
          <w:szCs w:val="28"/>
          <w:lang w:val="uk-UA"/>
        </w:rPr>
        <w:t xml:space="preserve">спонукаючи чи стримуючи її </w:t>
      </w:r>
      <w:r w:rsidRPr="005C5F2C">
        <w:rPr>
          <w:rFonts w:ascii="Times New Roman" w:hAnsi="Times New Roman"/>
          <w:sz w:val="28"/>
          <w:szCs w:val="28"/>
          <w:lang w:val="uk-UA"/>
        </w:rPr>
        <w:t>[</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_Ref476854930 \r \h </w:instrText>
      </w:r>
      <w:r w:rsidRPr="005F363D">
        <w:rPr>
          <w:rFonts w:ascii="Times New Roman" w:hAnsi="Times New Roman"/>
          <w:sz w:val="28"/>
          <w:szCs w:val="28"/>
          <w:lang w:val="uk-UA"/>
        </w:rPr>
      </w:r>
      <w:r>
        <w:rPr>
          <w:rFonts w:ascii="Times New Roman" w:hAnsi="Times New Roman"/>
          <w:sz w:val="28"/>
          <w:szCs w:val="28"/>
          <w:lang w:val="uk-UA"/>
        </w:rPr>
        <w:fldChar w:fldCharType="separate"/>
      </w:r>
      <w:r>
        <w:rPr>
          <w:rFonts w:ascii="Times New Roman" w:hAnsi="Times New Roman"/>
          <w:sz w:val="28"/>
          <w:szCs w:val="28"/>
          <w:lang w:val="uk-UA"/>
        </w:rPr>
        <w:t>8</w:t>
      </w:r>
      <w:r>
        <w:rPr>
          <w:rFonts w:ascii="Times New Roman" w:hAnsi="Times New Roman"/>
          <w:sz w:val="28"/>
          <w:szCs w:val="28"/>
          <w:lang w:val="uk-UA"/>
        </w:rPr>
        <w:fldChar w:fldCharType="end"/>
      </w:r>
      <w:r w:rsidRPr="005C5F2C">
        <w:rPr>
          <w:rFonts w:ascii="Times New Roman" w:hAnsi="Times New Roman"/>
          <w:sz w:val="28"/>
          <w:szCs w:val="28"/>
          <w:lang w:val="uk-UA"/>
        </w:rPr>
        <w:t>][</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_Ref476854916 \r \h </w:instrText>
      </w:r>
      <w:r w:rsidRPr="005F363D">
        <w:rPr>
          <w:rFonts w:ascii="Times New Roman" w:hAnsi="Times New Roman"/>
          <w:sz w:val="28"/>
          <w:szCs w:val="28"/>
          <w:lang w:val="uk-UA"/>
        </w:rPr>
      </w:r>
      <w:r>
        <w:rPr>
          <w:rFonts w:ascii="Times New Roman" w:hAnsi="Times New Roman"/>
          <w:sz w:val="28"/>
          <w:szCs w:val="28"/>
          <w:lang w:val="uk-UA"/>
        </w:rPr>
        <w:fldChar w:fldCharType="separate"/>
      </w:r>
      <w:r>
        <w:rPr>
          <w:rFonts w:ascii="Times New Roman" w:hAnsi="Times New Roman"/>
          <w:sz w:val="28"/>
          <w:szCs w:val="28"/>
          <w:lang w:val="uk-UA"/>
        </w:rPr>
        <w:t>5</w:t>
      </w:r>
      <w:r>
        <w:rPr>
          <w:rFonts w:ascii="Times New Roman" w:hAnsi="Times New Roman"/>
          <w:sz w:val="28"/>
          <w:szCs w:val="28"/>
          <w:lang w:val="uk-UA"/>
        </w:rPr>
        <w:fldChar w:fldCharType="end"/>
      </w:r>
      <w:r w:rsidRPr="005C5F2C">
        <w:rPr>
          <w:rFonts w:ascii="Times New Roman" w:hAnsi="Times New Roman"/>
          <w:sz w:val="28"/>
          <w:szCs w:val="28"/>
          <w:lang w:val="uk-UA"/>
        </w:rPr>
        <w:t>]</w:t>
      </w:r>
      <w:r>
        <w:rPr>
          <w:rFonts w:ascii="Times New Roman" w:hAnsi="Times New Roman"/>
          <w:sz w:val="28"/>
          <w:szCs w:val="28"/>
          <w:lang w:val="uk-UA"/>
        </w:rPr>
        <w:t>.</w:t>
      </w:r>
    </w:p>
    <w:p w:rsidR="00A35F05" w:rsidRPr="00CE3F40" w:rsidRDefault="00A35F05" w:rsidP="00081D05">
      <w:pPr>
        <w:widowControl w:val="0"/>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 xml:space="preserve">С.Мілграм </w:t>
      </w:r>
      <w:r>
        <w:rPr>
          <w:rFonts w:ascii="Times New Roman" w:hAnsi="Times New Roman"/>
          <w:sz w:val="28"/>
          <w:szCs w:val="28"/>
          <w:lang w:val="uk-UA"/>
        </w:rPr>
        <w:t>провів</w:t>
      </w:r>
      <w:r w:rsidRPr="00CE3F40">
        <w:rPr>
          <w:rFonts w:ascii="Times New Roman" w:hAnsi="Times New Roman"/>
          <w:sz w:val="28"/>
          <w:szCs w:val="28"/>
          <w:lang w:val="uk-UA"/>
        </w:rPr>
        <w:t xml:space="preserve"> один з найвидатніших експериментів в психології. Він прагнув зрозуміти чому люди можуть проявляти жорстокість по відношенню до інших. </w:t>
      </w:r>
      <w:r>
        <w:rPr>
          <w:rFonts w:ascii="Times New Roman" w:hAnsi="Times New Roman"/>
          <w:sz w:val="28"/>
          <w:szCs w:val="28"/>
          <w:lang w:val="uk-UA"/>
        </w:rPr>
        <w:t>В</w:t>
      </w:r>
      <w:r w:rsidRPr="00CE3F40">
        <w:rPr>
          <w:rFonts w:ascii="Times New Roman" w:hAnsi="Times New Roman"/>
          <w:sz w:val="28"/>
          <w:szCs w:val="28"/>
          <w:lang w:val="uk-UA"/>
        </w:rPr>
        <w:t>чений дійшов висновку, що нехтування моральнами нормами та знецінення співчуття до інших людей, зумовлено здатністю людини до підпорядкованості.</w:t>
      </w:r>
      <w:r>
        <w:rPr>
          <w:rFonts w:ascii="Times New Roman" w:hAnsi="Times New Roman"/>
          <w:sz w:val="28"/>
          <w:szCs w:val="28"/>
          <w:lang w:val="uk-UA"/>
        </w:rPr>
        <w:t xml:space="preserve"> </w:t>
      </w:r>
      <w:r w:rsidRPr="00CE3F40">
        <w:rPr>
          <w:rFonts w:ascii="Times New Roman" w:hAnsi="Times New Roman"/>
          <w:sz w:val="28"/>
          <w:szCs w:val="28"/>
          <w:lang w:val="uk-UA"/>
        </w:rPr>
        <w:t>Можна сказати, що людина здатна завдати болю іншій людини</w:t>
      </w:r>
      <w:r>
        <w:rPr>
          <w:rFonts w:ascii="Times New Roman" w:hAnsi="Times New Roman"/>
          <w:sz w:val="28"/>
          <w:szCs w:val="28"/>
          <w:lang w:val="uk-UA"/>
        </w:rPr>
        <w:t>, підпорядковуючись авторитету.</w:t>
      </w:r>
    </w:p>
    <w:p w:rsidR="00A35F05" w:rsidRPr="00CE3F40" w:rsidRDefault="00A35F05" w:rsidP="00081D05">
      <w:pPr>
        <w:widowControl w:val="0"/>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 xml:space="preserve">Жахлива подія, що відбулась в місті Нью-Йорк у 1964 році з американкою Кітті Дженовезе, змусила дослідників звернутись до вивчення </w:t>
      </w:r>
      <w:r>
        <w:rPr>
          <w:rFonts w:ascii="Times New Roman" w:hAnsi="Times New Roman"/>
          <w:sz w:val="28"/>
          <w:szCs w:val="28"/>
          <w:lang w:val="uk-UA"/>
        </w:rPr>
        <w:t>просоціальної поведінки</w:t>
      </w:r>
      <w:r w:rsidRPr="00CE3F40">
        <w:rPr>
          <w:rFonts w:ascii="Times New Roman" w:hAnsi="Times New Roman"/>
          <w:sz w:val="28"/>
          <w:szCs w:val="28"/>
          <w:lang w:val="uk-UA"/>
        </w:rPr>
        <w:t xml:space="preserve">.Значну роль у дослідженні </w:t>
      </w:r>
      <w:r>
        <w:rPr>
          <w:rFonts w:ascii="Times New Roman" w:hAnsi="Times New Roman"/>
          <w:sz w:val="28"/>
          <w:szCs w:val="28"/>
          <w:lang w:val="uk-UA"/>
        </w:rPr>
        <w:t>проблеми</w:t>
      </w:r>
      <w:r w:rsidRPr="00CE3F40">
        <w:rPr>
          <w:rFonts w:ascii="Times New Roman" w:hAnsi="Times New Roman"/>
          <w:sz w:val="28"/>
          <w:szCs w:val="28"/>
          <w:lang w:val="uk-UA"/>
        </w:rPr>
        <w:t xml:space="preserve"> здійснили Дж.Дарлі та Б.Латане. Дослідники вивчали  так звану просоціальну поведінку. </w:t>
      </w:r>
      <w:r>
        <w:rPr>
          <w:rFonts w:ascii="Times New Roman" w:hAnsi="Times New Roman"/>
          <w:sz w:val="28"/>
          <w:szCs w:val="28"/>
          <w:lang w:val="uk-UA"/>
        </w:rPr>
        <w:t>Вони</w:t>
      </w:r>
      <w:r w:rsidRPr="00CE3F40">
        <w:rPr>
          <w:rFonts w:ascii="Times New Roman" w:hAnsi="Times New Roman"/>
          <w:sz w:val="28"/>
          <w:szCs w:val="28"/>
          <w:lang w:val="uk-UA"/>
        </w:rPr>
        <w:t xml:space="preserve"> замислились над питанням,  чому люди обирають залишатись осторонь, не надавати допомоги та не втручатись в ситуації, коли вони </w:t>
      </w:r>
      <w:r>
        <w:rPr>
          <w:rFonts w:ascii="Times New Roman" w:hAnsi="Times New Roman"/>
          <w:sz w:val="28"/>
          <w:szCs w:val="28"/>
          <w:lang w:val="uk-UA"/>
        </w:rPr>
        <w:t>є</w:t>
      </w:r>
      <w:r w:rsidRPr="00CE3F40">
        <w:rPr>
          <w:rFonts w:ascii="Times New Roman" w:hAnsi="Times New Roman"/>
          <w:sz w:val="28"/>
          <w:szCs w:val="28"/>
          <w:lang w:val="uk-UA"/>
        </w:rPr>
        <w:t xml:space="preserve"> її  свідком. Ряд експериментів, проведених вченими, </w:t>
      </w:r>
      <w:r>
        <w:rPr>
          <w:rFonts w:ascii="Times New Roman" w:hAnsi="Times New Roman"/>
          <w:sz w:val="28"/>
          <w:szCs w:val="28"/>
          <w:lang w:val="uk-UA"/>
        </w:rPr>
        <w:t>був</w:t>
      </w:r>
      <w:r w:rsidRPr="00CE3F40">
        <w:rPr>
          <w:rFonts w:ascii="Times New Roman" w:hAnsi="Times New Roman"/>
          <w:sz w:val="28"/>
          <w:szCs w:val="28"/>
          <w:lang w:val="uk-UA"/>
        </w:rPr>
        <w:t xml:space="preserve"> спрямован</w:t>
      </w:r>
      <w:r>
        <w:rPr>
          <w:rFonts w:ascii="Times New Roman" w:hAnsi="Times New Roman"/>
          <w:sz w:val="28"/>
          <w:szCs w:val="28"/>
          <w:lang w:val="uk-UA"/>
        </w:rPr>
        <w:t>ий</w:t>
      </w:r>
      <w:r w:rsidRPr="00CE3F40">
        <w:rPr>
          <w:rFonts w:ascii="Times New Roman" w:hAnsi="Times New Roman"/>
          <w:sz w:val="28"/>
          <w:szCs w:val="28"/>
          <w:lang w:val="uk-UA"/>
        </w:rPr>
        <w:t xml:space="preserve"> на вивчення особливостей поведінки людини в умовах, коли вона </w:t>
      </w:r>
      <w:r>
        <w:rPr>
          <w:rFonts w:ascii="Times New Roman" w:hAnsi="Times New Roman"/>
          <w:sz w:val="28"/>
          <w:szCs w:val="28"/>
          <w:lang w:val="uk-UA"/>
        </w:rPr>
        <w:t>є</w:t>
      </w:r>
      <w:r w:rsidRPr="00CE3F40">
        <w:rPr>
          <w:rFonts w:ascii="Times New Roman" w:hAnsi="Times New Roman"/>
          <w:sz w:val="28"/>
          <w:szCs w:val="28"/>
          <w:lang w:val="uk-UA"/>
        </w:rPr>
        <w:t xml:space="preserve"> свідком певної критичної ситуації або події. </w:t>
      </w:r>
    </w:p>
    <w:p w:rsidR="00A35F05" w:rsidRDefault="00A35F05" w:rsidP="00081D05">
      <w:pPr>
        <w:widowControl w:val="0"/>
        <w:spacing w:after="0" w:line="360" w:lineRule="auto"/>
        <w:ind w:firstLine="709"/>
        <w:jc w:val="both"/>
        <w:rPr>
          <w:rFonts w:ascii="Times New Roman" w:hAnsi="Times New Roman"/>
          <w:sz w:val="28"/>
          <w:szCs w:val="28"/>
          <w:lang w:val="uk-UA"/>
        </w:rPr>
      </w:pPr>
      <w:r w:rsidRPr="00CE3F40">
        <w:rPr>
          <w:rFonts w:ascii="Times New Roman" w:hAnsi="Times New Roman"/>
          <w:sz w:val="28"/>
          <w:szCs w:val="28"/>
          <w:lang w:val="uk-UA"/>
        </w:rPr>
        <w:t>На думку дослідників, на соціальну активність, вибір людини надати допомогу чи залишитись осторонь впливає, зокрема, кількість свідків події - це так званий ефект свідка</w:t>
      </w:r>
      <w:r w:rsidRPr="003A3076">
        <w:rPr>
          <w:rFonts w:ascii="Times New Roman" w:hAnsi="Times New Roman"/>
          <w:sz w:val="28"/>
          <w:szCs w:val="28"/>
        </w:rPr>
        <w:t>[</w:t>
      </w:r>
      <w:r>
        <w:rPr>
          <w:rFonts w:ascii="Times New Roman" w:hAnsi="Times New Roman"/>
          <w:sz w:val="28"/>
          <w:szCs w:val="28"/>
          <w:lang w:val="en-US"/>
        </w:rPr>
        <w:fldChar w:fldCharType="begin"/>
      </w:r>
      <w:r>
        <w:rPr>
          <w:rFonts w:ascii="Times New Roman" w:hAnsi="Times New Roman"/>
          <w:sz w:val="28"/>
          <w:szCs w:val="28"/>
          <w:lang w:val="en-US"/>
        </w:rPr>
        <w:instrText>REF</w:instrText>
      </w:r>
      <w:r w:rsidRPr="003A3076">
        <w:rPr>
          <w:rFonts w:ascii="Times New Roman" w:hAnsi="Times New Roman"/>
          <w:sz w:val="28"/>
          <w:szCs w:val="28"/>
        </w:rPr>
        <w:instrText xml:space="preserve"> _</w:instrText>
      </w:r>
      <w:r>
        <w:rPr>
          <w:rFonts w:ascii="Times New Roman" w:hAnsi="Times New Roman"/>
          <w:sz w:val="28"/>
          <w:szCs w:val="28"/>
          <w:lang w:val="en-US"/>
        </w:rPr>
        <w:instrText>Ref</w:instrText>
      </w:r>
      <w:r w:rsidRPr="003A3076">
        <w:rPr>
          <w:rFonts w:ascii="Times New Roman" w:hAnsi="Times New Roman"/>
          <w:sz w:val="28"/>
          <w:szCs w:val="28"/>
        </w:rPr>
        <w:instrText>476854916 \</w:instrText>
      </w:r>
      <w:r>
        <w:rPr>
          <w:rFonts w:ascii="Times New Roman" w:hAnsi="Times New Roman"/>
          <w:sz w:val="28"/>
          <w:szCs w:val="28"/>
          <w:lang w:val="en-US"/>
        </w:rPr>
        <w:instrText>r</w:instrText>
      </w:r>
      <w:r w:rsidRPr="003A3076">
        <w:rPr>
          <w:rFonts w:ascii="Times New Roman" w:hAnsi="Times New Roman"/>
          <w:sz w:val="28"/>
          <w:szCs w:val="28"/>
        </w:rPr>
        <w:instrText xml:space="preserve"> \</w:instrText>
      </w:r>
      <w:r>
        <w:rPr>
          <w:rFonts w:ascii="Times New Roman" w:hAnsi="Times New Roman"/>
          <w:sz w:val="28"/>
          <w:szCs w:val="28"/>
          <w:lang w:val="en-US"/>
        </w:rPr>
        <w:instrText>h</w:instrText>
      </w:r>
      <w:r w:rsidRPr="005F363D">
        <w:rPr>
          <w:rFonts w:ascii="Times New Roman" w:hAnsi="Times New Roman"/>
          <w:sz w:val="28"/>
          <w:szCs w:val="28"/>
          <w:lang w:val="en-US"/>
        </w:rPr>
      </w:r>
      <w:r>
        <w:rPr>
          <w:rFonts w:ascii="Times New Roman" w:hAnsi="Times New Roman"/>
          <w:sz w:val="28"/>
          <w:szCs w:val="28"/>
          <w:lang w:val="en-US"/>
        </w:rPr>
        <w:fldChar w:fldCharType="separate"/>
      </w:r>
      <w:r w:rsidRPr="003A3076">
        <w:rPr>
          <w:rFonts w:ascii="Times New Roman" w:hAnsi="Times New Roman"/>
          <w:sz w:val="28"/>
          <w:szCs w:val="28"/>
        </w:rPr>
        <w:t>5</w:t>
      </w:r>
      <w:r>
        <w:rPr>
          <w:rFonts w:ascii="Times New Roman" w:hAnsi="Times New Roman"/>
          <w:sz w:val="28"/>
          <w:szCs w:val="28"/>
          <w:lang w:val="en-US"/>
        </w:rPr>
        <w:fldChar w:fldCharType="end"/>
      </w:r>
      <w:r w:rsidRPr="003A3076">
        <w:rPr>
          <w:rFonts w:ascii="Times New Roman" w:hAnsi="Times New Roman"/>
          <w:sz w:val="28"/>
          <w:szCs w:val="28"/>
        </w:rPr>
        <w:t>][</w:t>
      </w:r>
      <w:r>
        <w:rPr>
          <w:rFonts w:ascii="Times New Roman" w:hAnsi="Times New Roman"/>
          <w:sz w:val="28"/>
          <w:szCs w:val="28"/>
          <w:lang w:val="en-US"/>
        </w:rPr>
        <w:fldChar w:fldCharType="begin"/>
      </w:r>
      <w:r>
        <w:rPr>
          <w:rFonts w:ascii="Times New Roman" w:hAnsi="Times New Roman"/>
          <w:sz w:val="28"/>
          <w:szCs w:val="28"/>
          <w:lang w:val="en-US"/>
        </w:rPr>
        <w:instrText>REF</w:instrText>
      </w:r>
      <w:r w:rsidRPr="003A3076">
        <w:rPr>
          <w:rFonts w:ascii="Times New Roman" w:hAnsi="Times New Roman"/>
          <w:sz w:val="28"/>
          <w:szCs w:val="28"/>
        </w:rPr>
        <w:instrText xml:space="preserve"> _</w:instrText>
      </w:r>
      <w:r>
        <w:rPr>
          <w:rFonts w:ascii="Times New Roman" w:hAnsi="Times New Roman"/>
          <w:sz w:val="28"/>
          <w:szCs w:val="28"/>
          <w:lang w:val="en-US"/>
        </w:rPr>
        <w:instrText>Ref</w:instrText>
      </w:r>
      <w:r w:rsidRPr="003A3076">
        <w:rPr>
          <w:rFonts w:ascii="Times New Roman" w:hAnsi="Times New Roman"/>
          <w:sz w:val="28"/>
          <w:szCs w:val="28"/>
        </w:rPr>
        <w:instrText>476854930 \</w:instrText>
      </w:r>
      <w:r>
        <w:rPr>
          <w:rFonts w:ascii="Times New Roman" w:hAnsi="Times New Roman"/>
          <w:sz w:val="28"/>
          <w:szCs w:val="28"/>
          <w:lang w:val="en-US"/>
        </w:rPr>
        <w:instrText>r</w:instrText>
      </w:r>
      <w:r w:rsidRPr="003A3076">
        <w:rPr>
          <w:rFonts w:ascii="Times New Roman" w:hAnsi="Times New Roman"/>
          <w:sz w:val="28"/>
          <w:szCs w:val="28"/>
        </w:rPr>
        <w:instrText xml:space="preserve"> \</w:instrText>
      </w:r>
      <w:r>
        <w:rPr>
          <w:rFonts w:ascii="Times New Roman" w:hAnsi="Times New Roman"/>
          <w:sz w:val="28"/>
          <w:szCs w:val="28"/>
          <w:lang w:val="en-US"/>
        </w:rPr>
        <w:instrText>h</w:instrText>
      </w:r>
      <w:r w:rsidRPr="005F363D">
        <w:rPr>
          <w:rFonts w:ascii="Times New Roman" w:hAnsi="Times New Roman"/>
          <w:sz w:val="28"/>
          <w:szCs w:val="28"/>
          <w:lang w:val="en-US"/>
        </w:rPr>
      </w:r>
      <w:r>
        <w:rPr>
          <w:rFonts w:ascii="Times New Roman" w:hAnsi="Times New Roman"/>
          <w:sz w:val="28"/>
          <w:szCs w:val="28"/>
          <w:lang w:val="en-US"/>
        </w:rPr>
        <w:fldChar w:fldCharType="separate"/>
      </w:r>
      <w:r w:rsidRPr="003A3076">
        <w:rPr>
          <w:rFonts w:ascii="Times New Roman" w:hAnsi="Times New Roman"/>
          <w:sz w:val="28"/>
          <w:szCs w:val="28"/>
        </w:rPr>
        <w:t>8</w:t>
      </w:r>
      <w:r>
        <w:rPr>
          <w:rFonts w:ascii="Times New Roman" w:hAnsi="Times New Roman"/>
          <w:sz w:val="28"/>
          <w:szCs w:val="28"/>
          <w:lang w:val="en-US"/>
        </w:rPr>
        <w:fldChar w:fldCharType="end"/>
      </w:r>
      <w:r w:rsidRPr="003A3076">
        <w:rPr>
          <w:rFonts w:ascii="Times New Roman" w:hAnsi="Times New Roman"/>
          <w:sz w:val="28"/>
          <w:szCs w:val="28"/>
        </w:rPr>
        <w:t>]</w:t>
      </w:r>
      <w:r w:rsidRPr="00CE3F40">
        <w:rPr>
          <w:rFonts w:ascii="Times New Roman" w:hAnsi="Times New Roman"/>
          <w:sz w:val="28"/>
          <w:szCs w:val="28"/>
          <w:lang w:val="uk-UA"/>
        </w:rPr>
        <w:t>. Як</w:t>
      </w:r>
      <w:r>
        <w:rPr>
          <w:rFonts w:ascii="Times New Roman" w:hAnsi="Times New Roman"/>
          <w:sz w:val="28"/>
          <w:szCs w:val="28"/>
          <w:lang w:val="uk-UA"/>
        </w:rPr>
        <w:t xml:space="preserve">им </w:t>
      </w:r>
      <w:r w:rsidRPr="00CE3F40">
        <w:rPr>
          <w:rFonts w:ascii="Times New Roman" w:hAnsi="Times New Roman"/>
          <w:sz w:val="28"/>
          <w:szCs w:val="28"/>
          <w:lang w:val="uk-UA"/>
        </w:rPr>
        <w:t>би це не здавалося парадоксальн</w:t>
      </w:r>
      <w:r>
        <w:rPr>
          <w:rFonts w:ascii="Times New Roman" w:hAnsi="Times New Roman"/>
          <w:sz w:val="28"/>
          <w:szCs w:val="28"/>
          <w:lang w:val="uk-UA"/>
        </w:rPr>
        <w:t>им</w:t>
      </w:r>
      <w:r w:rsidRPr="00CE3F40">
        <w:rPr>
          <w:rFonts w:ascii="Times New Roman" w:hAnsi="Times New Roman"/>
          <w:sz w:val="28"/>
          <w:szCs w:val="28"/>
          <w:lang w:val="uk-UA"/>
        </w:rPr>
        <w:t xml:space="preserve">, дослідники експериментально довели, що чим більше людей </w:t>
      </w:r>
      <w:r>
        <w:rPr>
          <w:rFonts w:ascii="Times New Roman" w:hAnsi="Times New Roman"/>
          <w:sz w:val="28"/>
          <w:szCs w:val="28"/>
          <w:lang w:val="uk-UA"/>
        </w:rPr>
        <w:t>є</w:t>
      </w:r>
      <w:r w:rsidRPr="00CE3F40">
        <w:rPr>
          <w:rFonts w:ascii="Times New Roman" w:hAnsi="Times New Roman"/>
          <w:sz w:val="28"/>
          <w:szCs w:val="28"/>
          <w:lang w:val="uk-UA"/>
        </w:rPr>
        <w:t xml:space="preserve"> свідками критичної ситуації тим менше вірогідність того, що вони будуть втручатись у її розвиток. Внесок </w:t>
      </w:r>
      <w:r>
        <w:rPr>
          <w:rFonts w:ascii="Times New Roman" w:hAnsi="Times New Roman"/>
          <w:sz w:val="28"/>
          <w:szCs w:val="28"/>
          <w:lang w:val="uk-UA"/>
        </w:rPr>
        <w:t>вчених</w:t>
      </w:r>
      <w:r w:rsidRPr="00CE3F40">
        <w:rPr>
          <w:rFonts w:ascii="Times New Roman" w:hAnsi="Times New Roman"/>
          <w:sz w:val="28"/>
          <w:szCs w:val="28"/>
          <w:lang w:val="uk-UA"/>
        </w:rPr>
        <w:t xml:space="preserve"> у вивчення проблеми соціальної відповідальності важко переоцінити. Саме вони створили так звану модель надання допомоги, яка описує основні кроки, які передують рішенню з надання допомоги в критичній ситуації. </w:t>
      </w:r>
    </w:p>
    <w:p w:rsidR="00A35F05" w:rsidRPr="00A96362" w:rsidRDefault="00A35F05" w:rsidP="00081D05">
      <w:pPr>
        <w:widowControl w:val="0"/>
        <w:spacing w:after="0" w:line="360" w:lineRule="auto"/>
        <w:ind w:firstLine="709"/>
        <w:jc w:val="both"/>
        <w:rPr>
          <w:rFonts w:ascii="Times New Roman" w:hAnsi="Times New Roman"/>
          <w:sz w:val="28"/>
          <w:szCs w:val="28"/>
          <w:lang w:val="uk-UA"/>
        </w:rPr>
      </w:pPr>
    </w:p>
    <w:p w:rsidR="00A35F05" w:rsidRDefault="00A35F05" w:rsidP="00081D05">
      <w:pPr>
        <w:widowControl w:val="0"/>
        <w:spacing w:after="0" w:line="360" w:lineRule="auto"/>
        <w:outlineLvl w:val="2"/>
        <w:rPr>
          <w:rFonts w:ascii="Times New Roman" w:hAnsi="Times New Roman"/>
          <w:i/>
          <w:sz w:val="28"/>
          <w:szCs w:val="28"/>
          <w:lang w:val="uk-UA"/>
        </w:rPr>
      </w:pPr>
      <w:bookmarkStart w:id="3" w:name="_Toc483264273"/>
      <w:r w:rsidRPr="00CE3F40">
        <w:rPr>
          <w:rFonts w:ascii="Times New Roman" w:hAnsi="Times New Roman"/>
          <w:i/>
          <w:sz w:val="28"/>
          <w:szCs w:val="28"/>
          <w:lang w:val="uk-UA"/>
        </w:rPr>
        <w:t>1.1.2.</w:t>
      </w:r>
      <w:r>
        <w:rPr>
          <w:rFonts w:ascii="Times New Roman" w:hAnsi="Times New Roman"/>
          <w:i/>
          <w:sz w:val="28"/>
          <w:szCs w:val="28"/>
          <w:lang w:val="uk-UA"/>
        </w:rPr>
        <w:t xml:space="preserve"> Дослідження морального розвитку</w:t>
      </w:r>
      <w:bookmarkEnd w:id="3"/>
    </w:p>
    <w:p w:rsidR="00A35F05" w:rsidRPr="00A96362" w:rsidRDefault="00A35F05" w:rsidP="00081D05">
      <w:pPr>
        <w:widowControl w:val="0"/>
        <w:spacing w:after="0" w:line="360" w:lineRule="auto"/>
        <w:ind w:firstLine="709"/>
        <w:jc w:val="both"/>
        <w:rPr>
          <w:rFonts w:ascii="Times New Roman" w:hAnsi="Times New Roman"/>
          <w:i/>
          <w:sz w:val="28"/>
          <w:szCs w:val="28"/>
          <w:lang w:val="uk-UA"/>
        </w:rPr>
      </w:pPr>
      <w:r>
        <w:rPr>
          <w:rFonts w:ascii="Times New Roman" w:hAnsi="Times New Roman"/>
          <w:sz w:val="28"/>
          <w:szCs w:val="28"/>
          <w:lang w:val="uk-UA"/>
        </w:rPr>
        <w:t>Одним з перших, хто почав вивчати моральні судження дітей, був Ж.Піаже. Вчений висловив думку про те, що моральні судження дитини пов'язані з її соціальним оточенням, а також залежать від зростання її інтелектуальних знань. Незважаючи на те, що послідовники Ж.Піаже не знайшли підтвердження його теоретичних розробок, його погляди стали основою для розвитку ідей Л.Кольберга, К.Гіліган та інших</w:t>
      </w:r>
      <w:r w:rsidRPr="005C5F2C">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_Ref476854916 \r \h </w:instrText>
      </w:r>
      <w:r w:rsidRPr="005F363D">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sidRPr="005C5F2C">
        <w:rPr>
          <w:rFonts w:ascii="Times New Roman" w:hAnsi="Times New Roman"/>
          <w:sz w:val="28"/>
          <w:szCs w:val="28"/>
        </w:rPr>
        <w:t>]</w:t>
      </w:r>
      <w:r>
        <w:rPr>
          <w:rFonts w:ascii="Times New Roman" w:hAnsi="Times New Roman"/>
          <w:sz w:val="28"/>
          <w:szCs w:val="28"/>
          <w:lang w:val="uk-UA"/>
        </w:rPr>
        <w:t>.</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Цікавою є теорія морального розвитку Л.Кольберга. На його думку, моральна свідомість дитини розвивається паралельно з її інтелектуальними знаннями. У своєму підході вчений виділив кілька стадій розвитку моральних суджень - доконвенційна мораль, конвенційна мораль та постконвенційна мораль. З результатів його досліджень стає відомо, що розвиток моральних суджень носить спонтанний характер. До того ж людина будь-якого віку може знаходитись на будь-якій стадії розвитку моральних суджень. Досліджуючи моральний розвиток підлітків, Л.Кольберг,а пізніше і К.Гіліган, визначили, що на стадії доконвенційної моралі знаходяться підлітки, які у своїй поведінці частіше орієнтуються на батьків, які виступають для них авторитетом. На моральні судження підлітків впливають заохочення та покарання з боку батьків. Друга стадія морального розвитку характеризується бажанням відповідати соціальним очікуванням та інтересам. Підлітки прагнуть уникати несхвалення з боку оточуючих. Підлітки, досягнувши третьої стадії морального розвитку, керуються універсальними для всіх правилами та нормами моралі. Вчений відзначає, що розширення світогляду, інтелектуальний розвиток зумовлює вироблення в особистості автономних моральних суджень. Відомо також, що недоцільно пов'язувати вікові показники з моральним розвитком.</w:t>
      </w:r>
    </w:p>
    <w:p w:rsidR="00A35F05" w:rsidRPr="00081D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Вцілому концепція Л.Кольберга відіграла вирішальну роль у розвитку досліджень у цьому напрямі. Аналізуючи теоретичний та практичний доробок вченого, його послідовники - </w:t>
      </w:r>
      <w:r w:rsidRPr="00087269">
        <w:rPr>
          <w:rFonts w:ascii="Times New Roman" w:hAnsi="Times New Roman"/>
          <w:sz w:val="28"/>
          <w:szCs w:val="28"/>
          <w:lang w:val="uk-UA"/>
        </w:rPr>
        <w:t>Г. Карло, Н. Ейсенберг, Г. Найт</w:t>
      </w:r>
      <w:r>
        <w:rPr>
          <w:rFonts w:ascii="Times New Roman" w:hAnsi="Times New Roman"/>
          <w:sz w:val="28"/>
          <w:szCs w:val="28"/>
          <w:lang w:val="uk-UA"/>
        </w:rPr>
        <w:t xml:space="preserve"> - дійшли висновку, що розвиток моралі зумовлений віком</w:t>
      </w:r>
      <w:r w:rsidRPr="00087269">
        <w:rPr>
          <w:rFonts w:ascii="Times New Roman" w:hAnsi="Times New Roman"/>
          <w:sz w:val="28"/>
          <w:szCs w:val="28"/>
          <w:lang w:val="uk-UA"/>
        </w:rPr>
        <w:t xml:space="preserve"> та інтелект</w:t>
      </w:r>
      <w:r>
        <w:rPr>
          <w:rFonts w:ascii="Times New Roman" w:hAnsi="Times New Roman"/>
          <w:sz w:val="28"/>
          <w:szCs w:val="28"/>
          <w:lang w:val="uk-UA"/>
        </w:rPr>
        <w:t>уальним розвитком</w:t>
      </w:r>
      <w:r w:rsidRPr="00087269">
        <w:rPr>
          <w:rFonts w:ascii="Times New Roman" w:hAnsi="Times New Roman"/>
          <w:sz w:val="28"/>
          <w:szCs w:val="28"/>
          <w:lang w:val="uk-UA"/>
        </w:rPr>
        <w:t xml:space="preserve"> особистості.</w:t>
      </w:r>
      <w:r>
        <w:rPr>
          <w:rFonts w:ascii="Times New Roman" w:hAnsi="Times New Roman"/>
          <w:sz w:val="28"/>
          <w:szCs w:val="28"/>
          <w:lang w:val="uk-UA"/>
        </w:rPr>
        <w:t xml:space="preserve"> Вчені висловили міркування про те, що підлітки, </w:t>
      </w:r>
      <w:r w:rsidRPr="00087269">
        <w:rPr>
          <w:rFonts w:ascii="Times New Roman" w:hAnsi="Times New Roman"/>
          <w:sz w:val="28"/>
          <w:szCs w:val="28"/>
          <w:lang w:val="uk-UA"/>
        </w:rPr>
        <w:t xml:space="preserve">які </w:t>
      </w:r>
      <w:r>
        <w:rPr>
          <w:rFonts w:ascii="Times New Roman" w:hAnsi="Times New Roman"/>
          <w:sz w:val="28"/>
          <w:szCs w:val="28"/>
          <w:lang w:val="uk-UA"/>
        </w:rPr>
        <w:t xml:space="preserve">здатні до </w:t>
      </w:r>
      <w:r w:rsidRPr="00087269">
        <w:rPr>
          <w:rFonts w:ascii="Times New Roman" w:hAnsi="Times New Roman"/>
          <w:sz w:val="28"/>
          <w:szCs w:val="28"/>
          <w:lang w:val="uk-UA"/>
        </w:rPr>
        <w:t xml:space="preserve"> неординарн</w:t>
      </w:r>
      <w:r>
        <w:rPr>
          <w:rFonts w:ascii="Times New Roman" w:hAnsi="Times New Roman"/>
          <w:sz w:val="28"/>
          <w:szCs w:val="28"/>
          <w:lang w:val="uk-UA"/>
        </w:rPr>
        <w:t>ого творчого мислення</w:t>
      </w:r>
      <w:r w:rsidRPr="00087269">
        <w:rPr>
          <w:rFonts w:ascii="Times New Roman" w:hAnsi="Times New Roman"/>
          <w:sz w:val="28"/>
          <w:szCs w:val="28"/>
          <w:lang w:val="uk-UA"/>
        </w:rPr>
        <w:t xml:space="preserve">, </w:t>
      </w:r>
      <w:r>
        <w:rPr>
          <w:rFonts w:ascii="Times New Roman" w:hAnsi="Times New Roman"/>
          <w:sz w:val="28"/>
          <w:szCs w:val="28"/>
          <w:lang w:val="uk-UA"/>
        </w:rPr>
        <w:t>проявляють вищий рівень розвитку моральних суджень</w:t>
      </w:r>
      <w:r w:rsidRPr="00087269">
        <w:rPr>
          <w:rFonts w:ascii="Times New Roman" w:hAnsi="Times New Roman"/>
          <w:sz w:val="28"/>
          <w:szCs w:val="28"/>
          <w:lang w:val="uk-UA"/>
        </w:rPr>
        <w:t xml:space="preserve">, </w:t>
      </w:r>
      <w:r>
        <w:rPr>
          <w:rFonts w:ascii="Times New Roman" w:hAnsi="Times New Roman"/>
          <w:sz w:val="28"/>
          <w:szCs w:val="28"/>
          <w:lang w:val="uk-UA"/>
        </w:rPr>
        <w:t xml:space="preserve">порівняно зі своїми однолітками </w:t>
      </w:r>
      <w:r w:rsidRPr="00061105">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_Ref476858309 \r \h </w:instrText>
      </w:r>
      <w:r w:rsidRPr="005F363D">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sidRPr="00061105">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_Ref476858263 \r \h </w:instrText>
      </w:r>
      <w:r w:rsidRPr="005F363D">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sidRPr="00061105">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_Ref476855070 \r \h </w:instrText>
      </w:r>
      <w:r w:rsidRPr="005F363D">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sidRPr="00061105">
        <w:rPr>
          <w:rFonts w:ascii="Times New Roman" w:hAnsi="Times New Roman"/>
          <w:sz w:val="28"/>
          <w:szCs w:val="28"/>
        </w:rPr>
        <w:t>]</w:t>
      </w:r>
      <w:r>
        <w:rPr>
          <w:rFonts w:ascii="Times New Roman" w:hAnsi="Times New Roman"/>
          <w:sz w:val="28"/>
          <w:szCs w:val="28"/>
          <w:lang w:val="uk-UA"/>
        </w:rPr>
        <w:t>.</w:t>
      </w:r>
    </w:p>
    <w:p w:rsidR="00A35F05" w:rsidRPr="009634C3" w:rsidRDefault="00A35F05" w:rsidP="00081D05">
      <w:pPr>
        <w:widowControl w:val="0"/>
        <w:spacing w:after="0" w:line="360" w:lineRule="auto"/>
        <w:ind w:firstLine="709"/>
        <w:jc w:val="both"/>
        <w:rPr>
          <w:rFonts w:ascii="Times New Roman" w:hAnsi="Times New Roman"/>
          <w:sz w:val="28"/>
          <w:szCs w:val="28"/>
          <w:lang w:val="uk-UA"/>
        </w:rPr>
      </w:pPr>
    </w:p>
    <w:p w:rsidR="00A35F05" w:rsidRPr="00CE3F40" w:rsidRDefault="00A35F05" w:rsidP="00081D05">
      <w:pPr>
        <w:widowControl w:val="0"/>
        <w:spacing w:after="0" w:line="360" w:lineRule="auto"/>
        <w:ind w:firstLine="567"/>
        <w:jc w:val="center"/>
        <w:outlineLvl w:val="1"/>
        <w:rPr>
          <w:rFonts w:ascii="Times New Roman" w:hAnsi="Times New Roman"/>
          <w:sz w:val="28"/>
          <w:szCs w:val="28"/>
          <w:lang w:val="uk-UA"/>
        </w:rPr>
      </w:pPr>
      <w:bookmarkStart w:id="4" w:name="_Toc483264274"/>
      <w:r w:rsidRPr="00F072E8">
        <w:rPr>
          <w:rFonts w:ascii="Times New Roman" w:hAnsi="Times New Roman"/>
          <w:b/>
          <w:sz w:val="28"/>
          <w:szCs w:val="28"/>
          <w:lang w:val="uk-UA"/>
        </w:rPr>
        <w:t>1.2. Особливості формування соціальної відповідальності у підлітковому віці.</w:t>
      </w:r>
      <w:bookmarkEnd w:id="4"/>
    </w:p>
    <w:p w:rsidR="00A35F05" w:rsidRDefault="00A35F05" w:rsidP="00081D05">
      <w:pPr>
        <w:widowControl w:val="0"/>
        <w:spacing w:after="0"/>
        <w:outlineLvl w:val="2"/>
        <w:rPr>
          <w:rFonts w:ascii="Times New Roman" w:hAnsi="Times New Roman"/>
          <w:i/>
          <w:sz w:val="28"/>
          <w:szCs w:val="28"/>
          <w:lang w:val="uk-UA"/>
        </w:rPr>
      </w:pPr>
      <w:bookmarkStart w:id="5" w:name="_Toc483264275"/>
      <w:r w:rsidRPr="00576FC8">
        <w:rPr>
          <w:rFonts w:ascii="Times New Roman" w:hAnsi="Times New Roman"/>
          <w:i/>
          <w:sz w:val="28"/>
          <w:szCs w:val="28"/>
          <w:lang w:val="uk-UA"/>
        </w:rPr>
        <w:t>1.2.1.Особливості розвитку особистості у підлітковому віці.</w:t>
      </w:r>
      <w:bookmarkEnd w:id="5"/>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Відомо, що підлітковий вік охоплює період від 11-12 до 14-15 років. Підлітковий вік характеризується численними змінами, що відбуваються в різних сферах розвитку особистості. </w:t>
      </w:r>
    </w:p>
    <w:p w:rsidR="00A35F05" w:rsidRPr="00061105" w:rsidRDefault="00A35F05" w:rsidP="003F1DC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Особливу увагу вивченню проблеми розвитку підлітка приділяли  Д.Б.Ельконін та Т.В.Драгунова. В результаті численних досліджень науковці описали певні закономірності розвитку особистості у  підлітковому віці. До них відносять виникнення "почуття дорослості", формування та розширення кола спілкування, активне засвоєння та </w:t>
      </w:r>
      <w:r w:rsidRPr="004B1078">
        <w:rPr>
          <w:rFonts w:ascii="Times New Roman" w:hAnsi="Times New Roman"/>
          <w:sz w:val="28"/>
          <w:szCs w:val="28"/>
          <w:lang w:val="uk-UA"/>
        </w:rPr>
        <w:t>ви</w:t>
      </w:r>
      <w:r>
        <w:rPr>
          <w:rFonts w:ascii="Times New Roman" w:hAnsi="Times New Roman"/>
          <w:sz w:val="28"/>
          <w:szCs w:val="28"/>
          <w:lang w:val="uk-UA"/>
        </w:rPr>
        <w:t>користання норм моралі та етики</w:t>
      </w:r>
      <w:r w:rsidRPr="00AD01AA">
        <w:rPr>
          <w:rFonts w:ascii="Times New Roman" w:hAnsi="Times New Roman"/>
          <w:sz w:val="28"/>
          <w:szCs w:val="28"/>
          <w:lang w:val="uk-UA"/>
        </w:rPr>
        <w:t>[</w:t>
      </w:r>
      <w:r w:rsidRPr="00AD01AA">
        <w:rPr>
          <w:rFonts w:ascii="Times New Roman" w:hAnsi="Times New Roman"/>
          <w:sz w:val="28"/>
          <w:szCs w:val="28"/>
          <w:lang w:val="uk-UA"/>
        </w:rPr>
        <w:fldChar w:fldCharType="begin"/>
      </w:r>
      <w:r w:rsidRPr="00AD01AA">
        <w:rPr>
          <w:rFonts w:ascii="Times New Roman" w:hAnsi="Times New Roman"/>
          <w:sz w:val="28"/>
          <w:szCs w:val="28"/>
          <w:lang w:val="uk-UA"/>
        </w:rPr>
        <w:instrText xml:space="preserve"> </w:instrText>
      </w:r>
      <w:r>
        <w:rPr>
          <w:rFonts w:ascii="Times New Roman" w:hAnsi="Times New Roman"/>
          <w:sz w:val="28"/>
          <w:szCs w:val="28"/>
        </w:rPr>
        <w:instrText>REF</w:instrText>
      </w:r>
      <w:r w:rsidRPr="00AD01AA">
        <w:rPr>
          <w:rFonts w:ascii="Times New Roman" w:hAnsi="Times New Roman"/>
          <w:sz w:val="28"/>
          <w:szCs w:val="28"/>
          <w:lang w:val="uk-UA"/>
        </w:rPr>
        <w:instrText xml:space="preserve"> _</w:instrText>
      </w:r>
      <w:r>
        <w:rPr>
          <w:rFonts w:ascii="Times New Roman" w:hAnsi="Times New Roman"/>
          <w:sz w:val="28"/>
          <w:szCs w:val="28"/>
        </w:rPr>
        <w:instrText>Ref</w:instrText>
      </w:r>
      <w:r w:rsidRPr="00AD01AA">
        <w:rPr>
          <w:rFonts w:ascii="Times New Roman" w:hAnsi="Times New Roman"/>
          <w:sz w:val="28"/>
          <w:szCs w:val="28"/>
          <w:lang w:val="uk-UA"/>
        </w:rPr>
        <w:instrText>481936972 \</w:instrText>
      </w:r>
      <w:r>
        <w:rPr>
          <w:rFonts w:ascii="Times New Roman" w:hAnsi="Times New Roman"/>
          <w:sz w:val="28"/>
          <w:szCs w:val="28"/>
        </w:rPr>
        <w:instrText>r</w:instrText>
      </w:r>
      <w:r w:rsidRPr="00AD01AA">
        <w:rPr>
          <w:rFonts w:ascii="Times New Roman" w:hAnsi="Times New Roman"/>
          <w:sz w:val="28"/>
          <w:szCs w:val="28"/>
          <w:lang w:val="uk-UA"/>
        </w:rPr>
        <w:instrText xml:space="preserve"> \</w:instrText>
      </w:r>
      <w:r>
        <w:rPr>
          <w:rFonts w:ascii="Times New Roman" w:hAnsi="Times New Roman"/>
          <w:sz w:val="28"/>
          <w:szCs w:val="28"/>
        </w:rPr>
        <w:instrText>h</w:instrText>
      </w:r>
      <w:r w:rsidRPr="00AD01AA">
        <w:rPr>
          <w:rFonts w:ascii="Times New Roman" w:hAnsi="Times New Roman"/>
          <w:sz w:val="28"/>
          <w:szCs w:val="28"/>
          <w:lang w:val="uk-UA"/>
        </w:rPr>
        <w:instrText xml:space="preserve"> </w:instrText>
      </w:r>
      <w:r w:rsidRPr="005F363D">
        <w:rPr>
          <w:rFonts w:ascii="Times New Roman" w:hAnsi="Times New Roman"/>
          <w:sz w:val="28"/>
          <w:szCs w:val="28"/>
        </w:rPr>
      </w:r>
      <w:r w:rsidRPr="00AD01AA">
        <w:rPr>
          <w:rFonts w:ascii="Times New Roman" w:hAnsi="Times New Roman"/>
          <w:sz w:val="28"/>
          <w:szCs w:val="28"/>
          <w:lang w:val="uk-UA"/>
        </w:rPr>
        <w:fldChar w:fldCharType="separate"/>
      </w:r>
      <w:r w:rsidRPr="00AD01AA">
        <w:rPr>
          <w:rFonts w:ascii="Times New Roman" w:hAnsi="Times New Roman"/>
          <w:sz w:val="28"/>
          <w:szCs w:val="28"/>
          <w:lang w:val="uk-UA"/>
        </w:rPr>
        <w:t>13</w:t>
      </w:r>
      <w:r w:rsidRPr="00AD01AA">
        <w:rPr>
          <w:rFonts w:ascii="Times New Roman" w:hAnsi="Times New Roman"/>
          <w:sz w:val="28"/>
          <w:szCs w:val="28"/>
          <w:lang w:val="uk-UA"/>
        </w:rPr>
        <w:fldChar w:fldCharType="end"/>
      </w:r>
      <w:r w:rsidRPr="00AD01AA">
        <w:rPr>
          <w:rFonts w:ascii="Times New Roman" w:hAnsi="Times New Roman"/>
          <w:sz w:val="28"/>
          <w:szCs w:val="28"/>
          <w:lang w:val="uk-UA"/>
        </w:rPr>
        <w:t>]</w:t>
      </w:r>
      <w:r>
        <w:rPr>
          <w:rFonts w:ascii="Times New Roman" w:hAnsi="Times New Roman"/>
          <w:sz w:val="28"/>
          <w:szCs w:val="28"/>
          <w:lang w:val="uk-UA"/>
        </w:rPr>
        <w:t xml:space="preserve">.Л.С. Виготський зазначав, що вона зумовлена виникненням почуття дорослості, розвитком самосвідомості, фізіологічними змінами тощо </w:t>
      </w:r>
      <w:r w:rsidRPr="00061105">
        <w:rPr>
          <w:rFonts w:ascii="Times New Roman" w:hAnsi="Times New Roman"/>
          <w:sz w:val="28"/>
          <w:szCs w:val="28"/>
          <w:lang w:val="uk-UA"/>
        </w:rPr>
        <w:t>[</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_Ref481936972 \r \h </w:instrText>
      </w:r>
      <w:r w:rsidRPr="005F363D">
        <w:rPr>
          <w:rFonts w:ascii="Times New Roman" w:hAnsi="Times New Roman"/>
          <w:sz w:val="28"/>
          <w:szCs w:val="28"/>
          <w:lang w:val="uk-UA"/>
        </w:rPr>
      </w:r>
      <w:r>
        <w:rPr>
          <w:rFonts w:ascii="Times New Roman" w:hAnsi="Times New Roman"/>
          <w:sz w:val="28"/>
          <w:szCs w:val="28"/>
          <w:lang w:val="uk-UA"/>
        </w:rPr>
        <w:fldChar w:fldCharType="separate"/>
      </w:r>
      <w:r>
        <w:rPr>
          <w:rFonts w:ascii="Times New Roman" w:hAnsi="Times New Roman"/>
          <w:sz w:val="28"/>
          <w:szCs w:val="28"/>
          <w:lang w:val="uk-UA"/>
        </w:rPr>
        <w:t>13</w:t>
      </w:r>
      <w:r>
        <w:rPr>
          <w:rFonts w:ascii="Times New Roman" w:hAnsi="Times New Roman"/>
          <w:sz w:val="28"/>
          <w:szCs w:val="28"/>
          <w:lang w:val="uk-UA"/>
        </w:rPr>
        <w:fldChar w:fldCharType="end"/>
      </w:r>
      <w:r w:rsidRPr="00061105">
        <w:rPr>
          <w:rFonts w:ascii="Times New Roman" w:hAnsi="Times New Roman"/>
          <w:sz w:val="28"/>
          <w:szCs w:val="28"/>
          <w:lang w:val="uk-UA"/>
        </w:rPr>
        <w:t>]</w:t>
      </w:r>
      <w:r>
        <w:rPr>
          <w:rFonts w:ascii="Times New Roman" w:hAnsi="Times New Roman"/>
          <w:sz w:val="28"/>
          <w:szCs w:val="28"/>
          <w:lang w:val="uk-UA"/>
        </w:rPr>
        <w:t>.</w:t>
      </w:r>
    </w:p>
    <w:p w:rsidR="00A35F05" w:rsidRPr="00DE4122" w:rsidRDefault="00A35F05" w:rsidP="00081D05">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Досліджуючи особливості розвитку дітей різного віку, відома радянська психолог Л.І.Божович звертає увагу на те, що великий вплив на формування особистості підлітка має соціальна ситуація, у якій він розвивається. В результаті досліджень вона зробила висновок про те, що в учнів середнього шкільного віку формується ще один фактор розвитку - вимоги до себе. Це проявляється у здатності підлітка виокремлювати власні внутрішні вимоги, прагнення та переконання. </w:t>
      </w:r>
    </w:p>
    <w:p w:rsidR="00A35F05" w:rsidRPr="00A96362"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Американський психолог Г.-С. Холл, досліджуючи особливості розвитку особистості  підлітка, асоціював даний віковий період із бурхливою перехідною епохою. На думку С.Холла, будь-які втручання в розвиток підлітка є шкідливими, оскільки неможливо змінити його природу. За його переконаннями, найдоцільніше застосовувати методи пасивної педагогіки щодо взаємодії з підлітками </w:t>
      </w:r>
      <w:r w:rsidRPr="00061105">
        <w:rPr>
          <w:rFonts w:ascii="Times New Roman" w:hAnsi="Times New Roman"/>
          <w:sz w:val="28"/>
          <w:szCs w:val="28"/>
          <w:lang w:val="uk-UA"/>
        </w:rPr>
        <w:t>[</w:t>
      </w:r>
      <w:r>
        <w:rPr>
          <w:rFonts w:ascii="Times New Roman" w:hAnsi="Times New Roman"/>
          <w:sz w:val="28"/>
          <w:szCs w:val="28"/>
          <w:lang w:val="en-US"/>
        </w:rPr>
        <w:fldChar w:fldCharType="begin"/>
      </w:r>
      <w:r>
        <w:rPr>
          <w:rFonts w:ascii="Times New Roman" w:hAnsi="Times New Roman"/>
          <w:sz w:val="28"/>
          <w:szCs w:val="28"/>
          <w:lang w:val="en-US"/>
        </w:rPr>
        <w:instrText>REF</w:instrText>
      </w:r>
      <w:r w:rsidRPr="00061105">
        <w:rPr>
          <w:rFonts w:ascii="Times New Roman" w:hAnsi="Times New Roman"/>
          <w:sz w:val="28"/>
          <w:szCs w:val="28"/>
          <w:lang w:val="uk-UA"/>
        </w:rPr>
        <w:instrText xml:space="preserve"> _</w:instrText>
      </w:r>
      <w:r>
        <w:rPr>
          <w:rFonts w:ascii="Times New Roman" w:hAnsi="Times New Roman"/>
          <w:sz w:val="28"/>
          <w:szCs w:val="28"/>
          <w:lang w:val="en-US"/>
        </w:rPr>
        <w:instrText>Ref</w:instrText>
      </w:r>
      <w:r w:rsidRPr="00061105">
        <w:rPr>
          <w:rFonts w:ascii="Times New Roman" w:hAnsi="Times New Roman"/>
          <w:sz w:val="28"/>
          <w:szCs w:val="28"/>
          <w:lang w:val="uk-UA"/>
        </w:rPr>
        <w:instrText>476858211 \</w:instrText>
      </w:r>
      <w:r>
        <w:rPr>
          <w:rFonts w:ascii="Times New Roman" w:hAnsi="Times New Roman"/>
          <w:sz w:val="28"/>
          <w:szCs w:val="28"/>
          <w:lang w:val="en-US"/>
        </w:rPr>
        <w:instrText>r</w:instrText>
      </w:r>
      <w:r w:rsidRPr="00061105">
        <w:rPr>
          <w:rFonts w:ascii="Times New Roman" w:hAnsi="Times New Roman"/>
          <w:sz w:val="28"/>
          <w:szCs w:val="28"/>
          <w:lang w:val="uk-UA"/>
        </w:rPr>
        <w:instrText xml:space="preserve"> \</w:instrText>
      </w:r>
      <w:r>
        <w:rPr>
          <w:rFonts w:ascii="Times New Roman" w:hAnsi="Times New Roman"/>
          <w:sz w:val="28"/>
          <w:szCs w:val="28"/>
          <w:lang w:val="en-US"/>
        </w:rPr>
        <w:instrText>h</w:instrText>
      </w:r>
      <w:r w:rsidRPr="005F363D">
        <w:rPr>
          <w:rFonts w:ascii="Times New Roman" w:hAnsi="Times New Roman"/>
          <w:sz w:val="28"/>
          <w:szCs w:val="28"/>
          <w:lang w:val="en-US"/>
        </w:rPr>
      </w:r>
      <w:r>
        <w:rPr>
          <w:rFonts w:ascii="Times New Roman" w:hAnsi="Times New Roman"/>
          <w:sz w:val="28"/>
          <w:szCs w:val="28"/>
          <w:lang w:val="en-US"/>
        </w:rPr>
        <w:fldChar w:fldCharType="separate"/>
      </w:r>
      <w:r w:rsidRPr="00A96362">
        <w:rPr>
          <w:rFonts w:ascii="Times New Roman" w:hAnsi="Times New Roman"/>
          <w:sz w:val="28"/>
          <w:szCs w:val="28"/>
          <w:lang w:val="uk-UA"/>
        </w:rPr>
        <w:t>3</w:t>
      </w:r>
      <w:r>
        <w:rPr>
          <w:rFonts w:ascii="Times New Roman" w:hAnsi="Times New Roman"/>
          <w:sz w:val="28"/>
          <w:szCs w:val="28"/>
          <w:lang w:val="en-US"/>
        </w:rPr>
        <w:fldChar w:fldCharType="end"/>
      </w:r>
      <w:r w:rsidRPr="00A96362">
        <w:rPr>
          <w:rFonts w:ascii="Times New Roman" w:hAnsi="Times New Roman"/>
          <w:sz w:val="28"/>
          <w:szCs w:val="28"/>
          <w:lang w:val="uk-UA"/>
        </w:rPr>
        <w:t>][</w:t>
      </w:r>
      <w:r>
        <w:rPr>
          <w:rFonts w:ascii="Times New Roman" w:hAnsi="Times New Roman"/>
          <w:sz w:val="28"/>
          <w:szCs w:val="28"/>
          <w:lang w:val="en-US"/>
        </w:rPr>
        <w:fldChar w:fldCharType="begin"/>
      </w:r>
      <w:r>
        <w:rPr>
          <w:rFonts w:ascii="Times New Roman" w:hAnsi="Times New Roman"/>
          <w:sz w:val="28"/>
          <w:szCs w:val="28"/>
          <w:lang w:val="en-US"/>
        </w:rPr>
        <w:instrText>REF</w:instrText>
      </w:r>
      <w:r w:rsidRPr="00A96362">
        <w:rPr>
          <w:rFonts w:ascii="Times New Roman" w:hAnsi="Times New Roman"/>
          <w:sz w:val="28"/>
          <w:szCs w:val="28"/>
          <w:lang w:val="uk-UA"/>
        </w:rPr>
        <w:instrText xml:space="preserve"> _</w:instrText>
      </w:r>
      <w:r>
        <w:rPr>
          <w:rFonts w:ascii="Times New Roman" w:hAnsi="Times New Roman"/>
          <w:sz w:val="28"/>
          <w:szCs w:val="28"/>
          <w:lang w:val="en-US"/>
        </w:rPr>
        <w:instrText>Ref</w:instrText>
      </w:r>
      <w:r w:rsidRPr="00A96362">
        <w:rPr>
          <w:rFonts w:ascii="Times New Roman" w:hAnsi="Times New Roman"/>
          <w:sz w:val="28"/>
          <w:szCs w:val="28"/>
          <w:lang w:val="uk-UA"/>
        </w:rPr>
        <w:instrText>483266168 \</w:instrText>
      </w:r>
      <w:r>
        <w:rPr>
          <w:rFonts w:ascii="Times New Roman" w:hAnsi="Times New Roman"/>
          <w:sz w:val="28"/>
          <w:szCs w:val="28"/>
          <w:lang w:val="en-US"/>
        </w:rPr>
        <w:instrText>r</w:instrText>
      </w:r>
      <w:r w:rsidRPr="00A96362">
        <w:rPr>
          <w:rFonts w:ascii="Times New Roman" w:hAnsi="Times New Roman"/>
          <w:sz w:val="28"/>
          <w:szCs w:val="28"/>
          <w:lang w:val="uk-UA"/>
        </w:rPr>
        <w:instrText xml:space="preserve"> \</w:instrText>
      </w:r>
      <w:r>
        <w:rPr>
          <w:rFonts w:ascii="Times New Roman" w:hAnsi="Times New Roman"/>
          <w:sz w:val="28"/>
          <w:szCs w:val="28"/>
          <w:lang w:val="en-US"/>
        </w:rPr>
        <w:instrText>h</w:instrText>
      </w:r>
      <w:r w:rsidRPr="005F363D">
        <w:rPr>
          <w:rFonts w:ascii="Times New Roman" w:hAnsi="Times New Roman"/>
          <w:sz w:val="28"/>
          <w:szCs w:val="28"/>
          <w:lang w:val="en-US"/>
        </w:rPr>
      </w:r>
      <w:r>
        <w:rPr>
          <w:rFonts w:ascii="Times New Roman" w:hAnsi="Times New Roman"/>
          <w:sz w:val="28"/>
          <w:szCs w:val="28"/>
          <w:lang w:val="en-US"/>
        </w:rPr>
        <w:fldChar w:fldCharType="separate"/>
      </w:r>
      <w:r w:rsidRPr="00A96362">
        <w:rPr>
          <w:rFonts w:ascii="Times New Roman" w:hAnsi="Times New Roman"/>
          <w:sz w:val="28"/>
          <w:szCs w:val="28"/>
          <w:lang w:val="uk-UA"/>
        </w:rPr>
        <w:t>14</w:t>
      </w:r>
      <w:r>
        <w:rPr>
          <w:rFonts w:ascii="Times New Roman" w:hAnsi="Times New Roman"/>
          <w:sz w:val="28"/>
          <w:szCs w:val="28"/>
          <w:lang w:val="en-US"/>
        </w:rPr>
        <w:fldChar w:fldCharType="end"/>
      </w:r>
      <w:r w:rsidRPr="00A96362">
        <w:rPr>
          <w:rFonts w:ascii="Times New Roman" w:hAnsi="Times New Roman"/>
          <w:sz w:val="28"/>
          <w:szCs w:val="28"/>
          <w:lang w:val="uk-UA"/>
        </w:rPr>
        <w:t>]</w:t>
      </w:r>
      <w:r>
        <w:rPr>
          <w:rFonts w:ascii="Times New Roman" w:hAnsi="Times New Roman"/>
          <w:sz w:val="28"/>
          <w:szCs w:val="28"/>
          <w:lang w:val="uk-UA"/>
        </w:rPr>
        <w:t>.</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Відомий австрійський психіатр, психолог та невролог Зигмунд Фройд стверджував, що зміни та новоутворення, які супроводжують підлітковий вік є неминучими, натомість відсутність зовнішніх та внутрішніх конфліктів може свідчити про патологію в розвитку особистості підлітка. </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Описавши результати дослідження особливостей підлітків в умовах примітивної цивілізації острова Самоа, американська етнограф Маргарет Мід доводить недоцільність біологічної теорії виникнення кризи в підлітковому віці. Натомість вона говорить про те, що на виникнення підліткової кризи безпосередньо впливає соціальне оточення. Близькими також є дослідження Рут Бенедикт, яка стверджувала, що перехідний віковий період не можна вважати біологічно зумовленим. Вона довела, що саме соціальні умови впливають на перебіг підліткової кризи. Таким чином, у різних суспільствах підлітковий вік характеризується різними особливостями.</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підлітковий вік постає своєрідною межею між дитинством та дорослістю. Він супроводжується  неминучими змінами як кількісного так і якісного характеру. Значні зрушення відбуваються в соціальному житті підлітка. </w:t>
      </w:r>
    </w:p>
    <w:p w:rsidR="00A35F05" w:rsidRDefault="00A35F05" w:rsidP="00081D05">
      <w:pPr>
        <w:widowControl w:val="0"/>
        <w:spacing w:after="0" w:line="360" w:lineRule="auto"/>
        <w:ind w:firstLine="709"/>
        <w:jc w:val="both"/>
        <w:rPr>
          <w:rFonts w:ascii="Times New Roman" w:hAnsi="Times New Roman"/>
          <w:sz w:val="28"/>
          <w:szCs w:val="28"/>
          <w:lang w:val="uk-UA"/>
        </w:rPr>
      </w:pPr>
    </w:p>
    <w:p w:rsidR="00A35F05" w:rsidRPr="00576FC8" w:rsidRDefault="00A35F05" w:rsidP="00081D05">
      <w:pPr>
        <w:widowControl w:val="0"/>
        <w:spacing w:after="0" w:line="360" w:lineRule="auto"/>
        <w:ind w:firstLine="709"/>
        <w:outlineLvl w:val="2"/>
        <w:rPr>
          <w:rFonts w:ascii="Times New Roman" w:hAnsi="Times New Roman"/>
          <w:i/>
          <w:sz w:val="28"/>
          <w:szCs w:val="28"/>
          <w:lang w:val="uk-UA"/>
        </w:rPr>
      </w:pPr>
      <w:bookmarkStart w:id="6" w:name="_Toc483264276"/>
      <w:r w:rsidRPr="00576FC8">
        <w:rPr>
          <w:rFonts w:ascii="Times New Roman" w:hAnsi="Times New Roman"/>
          <w:i/>
          <w:sz w:val="28"/>
          <w:szCs w:val="28"/>
          <w:lang w:val="uk-UA"/>
        </w:rPr>
        <w:t>1.2.2.Основні закономірності морального розвитку у підлітковому віці.</w:t>
      </w:r>
      <w:bookmarkEnd w:id="6"/>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Особливості морального розвитку підлітків обумовлені закономірностями їх загального розвитку. Підліток розвивається не тільки фізично, зокрема, розширюється коло його стосунків з іншими людьми.  Розвиток свідомості підлітка відіграє вирішальну роль не тільки в засвоєнні знань, а у вихованні певних моральних якостей. Процес формування моральних якостей у підлітковому віці є досить складним. Особливістю підлітків є те, що вони здатні набагато глибше розуміти моральні норми. Значну увагу вони приділяють оцінці моральних якостей своїх товаришів і друзів. При цьому більшість підлітків засуджує негативні риси своїх однолітків, зокрема, егоїзм </w:t>
      </w:r>
      <w:r w:rsidRPr="00061105">
        <w:rPr>
          <w:rFonts w:ascii="Times New Roman" w:hAnsi="Times New Roman"/>
          <w:sz w:val="28"/>
          <w:szCs w:val="28"/>
          <w:lang w:val="uk-UA"/>
        </w:rPr>
        <w:t>[</w:t>
      </w:r>
      <w:r>
        <w:rPr>
          <w:rFonts w:ascii="Times New Roman" w:hAnsi="Times New Roman"/>
          <w:sz w:val="28"/>
          <w:szCs w:val="28"/>
          <w:lang w:val="en-US"/>
        </w:rPr>
        <w:fldChar w:fldCharType="begin"/>
      </w:r>
      <w:r>
        <w:rPr>
          <w:rFonts w:ascii="Times New Roman" w:hAnsi="Times New Roman"/>
          <w:sz w:val="28"/>
          <w:szCs w:val="28"/>
          <w:lang w:val="en-US"/>
        </w:rPr>
        <w:instrText>REF</w:instrText>
      </w:r>
      <w:r w:rsidRPr="00061105">
        <w:rPr>
          <w:rFonts w:ascii="Times New Roman" w:hAnsi="Times New Roman"/>
          <w:sz w:val="28"/>
          <w:szCs w:val="28"/>
          <w:lang w:val="uk-UA"/>
        </w:rPr>
        <w:instrText xml:space="preserve"> _</w:instrText>
      </w:r>
      <w:r>
        <w:rPr>
          <w:rFonts w:ascii="Times New Roman" w:hAnsi="Times New Roman"/>
          <w:sz w:val="28"/>
          <w:szCs w:val="28"/>
          <w:lang w:val="en-US"/>
        </w:rPr>
        <w:instrText>Ref</w:instrText>
      </w:r>
      <w:r w:rsidRPr="00061105">
        <w:rPr>
          <w:rFonts w:ascii="Times New Roman" w:hAnsi="Times New Roman"/>
          <w:sz w:val="28"/>
          <w:szCs w:val="28"/>
          <w:lang w:val="uk-UA"/>
        </w:rPr>
        <w:instrText>476858263 \</w:instrText>
      </w:r>
      <w:r>
        <w:rPr>
          <w:rFonts w:ascii="Times New Roman" w:hAnsi="Times New Roman"/>
          <w:sz w:val="28"/>
          <w:szCs w:val="28"/>
          <w:lang w:val="en-US"/>
        </w:rPr>
        <w:instrText>r</w:instrText>
      </w:r>
      <w:r w:rsidRPr="00061105">
        <w:rPr>
          <w:rFonts w:ascii="Times New Roman" w:hAnsi="Times New Roman"/>
          <w:sz w:val="28"/>
          <w:szCs w:val="28"/>
          <w:lang w:val="uk-UA"/>
        </w:rPr>
        <w:instrText xml:space="preserve"> \</w:instrText>
      </w:r>
      <w:r>
        <w:rPr>
          <w:rFonts w:ascii="Times New Roman" w:hAnsi="Times New Roman"/>
          <w:sz w:val="28"/>
          <w:szCs w:val="28"/>
          <w:lang w:val="en-US"/>
        </w:rPr>
        <w:instrText>h</w:instrText>
      </w:r>
      <w:r w:rsidRPr="005F363D">
        <w:rPr>
          <w:rFonts w:ascii="Times New Roman" w:hAnsi="Times New Roman"/>
          <w:sz w:val="28"/>
          <w:szCs w:val="28"/>
          <w:lang w:val="en-US"/>
        </w:rPr>
      </w:r>
      <w:r>
        <w:rPr>
          <w:rFonts w:ascii="Times New Roman" w:hAnsi="Times New Roman"/>
          <w:sz w:val="28"/>
          <w:szCs w:val="28"/>
          <w:lang w:val="en-US"/>
        </w:rPr>
        <w:fldChar w:fldCharType="separate"/>
      </w:r>
      <w:r w:rsidRPr="00A96362">
        <w:rPr>
          <w:rFonts w:ascii="Times New Roman" w:hAnsi="Times New Roman"/>
          <w:sz w:val="28"/>
          <w:szCs w:val="28"/>
          <w:lang w:val="uk-UA"/>
        </w:rPr>
        <w:t>7</w:t>
      </w:r>
      <w:r>
        <w:rPr>
          <w:rFonts w:ascii="Times New Roman" w:hAnsi="Times New Roman"/>
          <w:sz w:val="28"/>
          <w:szCs w:val="28"/>
          <w:lang w:val="en-US"/>
        </w:rPr>
        <w:fldChar w:fldCharType="end"/>
      </w:r>
      <w:r>
        <w:rPr>
          <w:rFonts w:ascii="Times New Roman" w:hAnsi="Times New Roman"/>
          <w:sz w:val="28"/>
          <w:szCs w:val="28"/>
          <w:lang w:val="uk-UA"/>
        </w:rPr>
        <w:t>].</w:t>
      </w:r>
    </w:p>
    <w:p w:rsidR="00A35F05" w:rsidRPr="00E564E0"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Ж.Піаже в результаті проведених досліджень висловив міркування про те, що у підлітковому віці відбуваються значні зміни у моральному розвитку особистості</w:t>
      </w:r>
      <w:r w:rsidRPr="00E564E0">
        <w:rPr>
          <w:rFonts w:ascii="Times New Roman" w:hAnsi="Times New Roman"/>
          <w:sz w:val="28"/>
          <w:szCs w:val="28"/>
          <w:lang w:val="uk-UA"/>
        </w:rPr>
        <w:t>[</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_Ref476855070 \r \h </w:instrText>
      </w:r>
      <w:r w:rsidRPr="005F363D">
        <w:rPr>
          <w:rFonts w:ascii="Times New Roman" w:hAnsi="Times New Roman"/>
          <w:sz w:val="28"/>
          <w:szCs w:val="28"/>
          <w:lang w:val="uk-UA"/>
        </w:rPr>
      </w:r>
      <w:r>
        <w:rPr>
          <w:rFonts w:ascii="Times New Roman" w:hAnsi="Times New Roman"/>
          <w:sz w:val="28"/>
          <w:szCs w:val="28"/>
          <w:lang w:val="uk-UA"/>
        </w:rPr>
        <w:fldChar w:fldCharType="separate"/>
      </w:r>
      <w:r>
        <w:rPr>
          <w:rFonts w:ascii="Times New Roman" w:hAnsi="Times New Roman"/>
          <w:sz w:val="28"/>
          <w:szCs w:val="28"/>
          <w:lang w:val="uk-UA"/>
        </w:rPr>
        <w:t>12</w:t>
      </w:r>
      <w:r>
        <w:rPr>
          <w:rFonts w:ascii="Times New Roman" w:hAnsi="Times New Roman"/>
          <w:sz w:val="28"/>
          <w:szCs w:val="28"/>
          <w:lang w:val="uk-UA"/>
        </w:rPr>
        <w:fldChar w:fldCharType="end"/>
      </w:r>
      <w:r w:rsidRPr="00E564E0">
        <w:rPr>
          <w:rFonts w:ascii="Times New Roman" w:hAnsi="Times New Roman"/>
          <w:sz w:val="28"/>
          <w:szCs w:val="28"/>
          <w:lang w:val="uk-UA"/>
        </w:rPr>
        <w:t>]</w:t>
      </w:r>
      <w:r>
        <w:rPr>
          <w:rFonts w:ascii="Times New Roman" w:hAnsi="Times New Roman"/>
          <w:sz w:val="28"/>
          <w:szCs w:val="28"/>
          <w:lang w:val="uk-UA"/>
        </w:rPr>
        <w:t>. Він стверджував, що саме у підлітковому віці змінюються переконання, цінності, ідеали, які виходять за межі особистого життя. Підліток починає оцінювати свої вчинки та вчинки інших людей з нових позицій. Ж.Піаже вважає, що на моральний розвиток підлітка має значний вплив спілкування з однолітками. Все це, на думку дослідника, забезпечує формування морального світогляду. Ж.Піажестверджував, що молодші підлітки розглядають моральні норми як такі, що довільно встановлюються або змінюються за спільною згодою.У молодшому підлітковому віці зростає вплив суб'єктивного міркування на поведінку. У старшому підлітковому віці відбувається формування ідеологічної форми мислення (Див.Таблиця 1.1).</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міркувань Л.Кольберга, підлітки, які у своїй поведінці керуються заохоченням або уникненням покарання, перебувають на доконвенційному рівні розвитку моралі. Тоді як підлітки, що здійснюють поведінку під впливом зовнішнього оточення, - на конвенційному рівні розвитку моралі. Вони орієнтуються на отримання схвалення з боку оточення, а також уникнення осуду від обраного авторитету. На думку Л.Кольберга, постконвенційного рівня розвитку моралі досягають підлітки, що у своїх вчинках спираються на пережитий досвід, власні принципи та моральні норми.</w:t>
      </w:r>
    </w:p>
    <w:p w:rsidR="00A35F05" w:rsidRPr="00A96362"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К.Гіліган на основі теорії Л.Кольберга, створила власну трирівневу структуру морального розвитку у дівчат. Проаналізувавши результати проведених досліджень, К.Гіліган висловила думку про те, що кінцевою метою морального розвитку у дівчат є вміння поєднувати задоволення власних потреб та відповідальність за інших людей </w:t>
      </w:r>
      <w:r w:rsidRPr="003F1DC5">
        <w:rPr>
          <w:rFonts w:ascii="Times New Roman" w:hAnsi="Times New Roman"/>
          <w:sz w:val="28"/>
          <w:szCs w:val="28"/>
          <w:lang w:val="uk-UA"/>
        </w:rPr>
        <w:t>[</w:t>
      </w:r>
      <w:r>
        <w:rPr>
          <w:rFonts w:ascii="Times New Roman" w:hAnsi="Times New Roman"/>
          <w:sz w:val="28"/>
          <w:szCs w:val="28"/>
        </w:rPr>
        <w:fldChar w:fldCharType="begin"/>
      </w:r>
      <w:r>
        <w:rPr>
          <w:rFonts w:ascii="Times New Roman" w:hAnsi="Times New Roman"/>
          <w:sz w:val="28"/>
          <w:szCs w:val="28"/>
        </w:rPr>
        <w:instrText>REF</w:instrText>
      </w:r>
      <w:r w:rsidRPr="003F1DC5">
        <w:rPr>
          <w:rFonts w:ascii="Times New Roman" w:hAnsi="Times New Roman"/>
          <w:sz w:val="28"/>
          <w:szCs w:val="28"/>
          <w:lang w:val="uk-UA"/>
        </w:rPr>
        <w:instrText xml:space="preserve"> _</w:instrText>
      </w:r>
      <w:r>
        <w:rPr>
          <w:rFonts w:ascii="Times New Roman" w:hAnsi="Times New Roman"/>
          <w:sz w:val="28"/>
          <w:szCs w:val="28"/>
        </w:rPr>
        <w:instrText>Ref</w:instrText>
      </w:r>
      <w:r w:rsidRPr="003F1DC5">
        <w:rPr>
          <w:rFonts w:ascii="Times New Roman" w:hAnsi="Times New Roman"/>
          <w:sz w:val="28"/>
          <w:szCs w:val="28"/>
          <w:lang w:val="uk-UA"/>
        </w:rPr>
        <w:instrText>476858309 \</w:instrText>
      </w:r>
      <w:r>
        <w:rPr>
          <w:rFonts w:ascii="Times New Roman" w:hAnsi="Times New Roman"/>
          <w:sz w:val="28"/>
          <w:szCs w:val="28"/>
        </w:rPr>
        <w:instrText>r</w:instrText>
      </w:r>
      <w:r w:rsidRPr="003F1DC5">
        <w:rPr>
          <w:rFonts w:ascii="Times New Roman" w:hAnsi="Times New Roman"/>
          <w:sz w:val="28"/>
          <w:szCs w:val="28"/>
          <w:lang w:val="uk-UA"/>
        </w:rPr>
        <w:instrText xml:space="preserve"> \</w:instrText>
      </w:r>
      <w:r>
        <w:rPr>
          <w:rFonts w:ascii="Times New Roman" w:hAnsi="Times New Roman"/>
          <w:sz w:val="28"/>
          <w:szCs w:val="28"/>
        </w:rPr>
        <w:instrText>h</w:instrText>
      </w:r>
      <w:r w:rsidRPr="005F363D">
        <w:rPr>
          <w:rFonts w:ascii="Times New Roman" w:hAnsi="Times New Roman"/>
          <w:sz w:val="28"/>
          <w:szCs w:val="28"/>
        </w:rPr>
      </w:r>
      <w:r>
        <w:rPr>
          <w:rFonts w:ascii="Times New Roman" w:hAnsi="Times New Roman"/>
          <w:sz w:val="28"/>
          <w:szCs w:val="28"/>
        </w:rPr>
        <w:fldChar w:fldCharType="separate"/>
      </w:r>
      <w:r w:rsidRPr="003F1DC5">
        <w:rPr>
          <w:rFonts w:ascii="Times New Roman" w:hAnsi="Times New Roman"/>
          <w:sz w:val="28"/>
          <w:szCs w:val="28"/>
          <w:lang w:val="uk-UA"/>
        </w:rPr>
        <w:t>1</w:t>
      </w:r>
      <w:r>
        <w:rPr>
          <w:rFonts w:ascii="Times New Roman" w:hAnsi="Times New Roman"/>
          <w:sz w:val="28"/>
          <w:szCs w:val="28"/>
        </w:rPr>
        <w:fldChar w:fldCharType="end"/>
      </w:r>
      <w:r w:rsidRPr="003F1DC5">
        <w:rPr>
          <w:rFonts w:ascii="Times New Roman" w:hAnsi="Times New Roman"/>
          <w:sz w:val="28"/>
          <w:szCs w:val="28"/>
          <w:lang w:val="uk-UA"/>
        </w:rPr>
        <w:t>][</w:t>
      </w:r>
      <w:r>
        <w:rPr>
          <w:rFonts w:ascii="Times New Roman" w:hAnsi="Times New Roman"/>
          <w:sz w:val="28"/>
          <w:szCs w:val="28"/>
          <w:lang w:val="en-US"/>
        </w:rPr>
        <w:fldChar w:fldCharType="begin"/>
      </w:r>
      <w:r>
        <w:rPr>
          <w:rFonts w:ascii="Times New Roman" w:hAnsi="Times New Roman"/>
          <w:sz w:val="28"/>
          <w:szCs w:val="28"/>
          <w:lang w:val="en-US"/>
        </w:rPr>
        <w:instrText>REF</w:instrText>
      </w:r>
      <w:r w:rsidRPr="003F1DC5">
        <w:rPr>
          <w:rFonts w:ascii="Times New Roman" w:hAnsi="Times New Roman"/>
          <w:sz w:val="28"/>
          <w:szCs w:val="28"/>
          <w:lang w:val="uk-UA"/>
        </w:rPr>
        <w:instrText xml:space="preserve"> _</w:instrText>
      </w:r>
      <w:r>
        <w:rPr>
          <w:rFonts w:ascii="Times New Roman" w:hAnsi="Times New Roman"/>
          <w:sz w:val="28"/>
          <w:szCs w:val="28"/>
          <w:lang w:val="en-US"/>
        </w:rPr>
        <w:instrText>Ref</w:instrText>
      </w:r>
      <w:r w:rsidRPr="003F1DC5">
        <w:rPr>
          <w:rFonts w:ascii="Times New Roman" w:hAnsi="Times New Roman"/>
          <w:sz w:val="28"/>
          <w:szCs w:val="28"/>
          <w:lang w:val="uk-UA"/>
        </w:rPr>
        <w:instrText>476854852 \</w:instrText>
      </w:r>
      <w:r>
        <w:rPr>
          <w:rFonts w:ascii="Times New Roman" w:hAnsi="Times New Roman"/>
          <w:sz w:val="28"/>
          <w:szCs w:val="28"/>
          <w:lang w:val="en-US"/>
        </w:rPr>
        <w:instrText>r</w:instrText>
      </w:r>
      <w:r w:rsidRPr="003F1DC5">
        <w:rPr>
          <w:rFonts w:ascii="Times New Roman" w:hAnsi="Times New Roman"/>
          <w:sz w:val="28"/>
          <w:szCs w:val="28"/>
          <w:lang w:val="uk-UA"/>
        </w:rPr>
        <w:instrText xml:space="preserve"> \</w:instrText>
      </w:r>
      <w:r>
        <w:rPr>
          <w:rFonts w:ascii="Times New Roman" w:hAnsi="Times New Roman"/>
          <w:sz w:val="28"/>
          <w:szCs w:val="28"/>
          <w:lang w:val="en-US"/>
        </w:rPr>
        <w:instrText>h</w:instrText>
      </w:r>
      <w:r w:rsidRPr="005F363D">
        <w:rPr>
          <w:rFonts w:ascii="Times New Roman" w:hAnsi="Times New Roman"/>
          <w:sz w:val="28"/>
          <w:szCs w:val="28"/>
          <w:lang w:val="en-US"/>
        </w:rPr>
      </w:r>
      <w:r>
        <w:rPr>
          <w:rFonts w:ascii="Times New Roman" w:hAnsi="Times New Roman"/>
          <w:sz w:val="28"/>
          <w:szCs w:val="28"/>
          <w:lang w:val="en-US"/>
        </w:rPr>
        <w:fldChar w:fldCharType="separate"/>
      </w:r>
      <w:r w:rsidRPr="003F1DC5">
        <w:rPr>
          <w:rFonts w:ascii="Times New Roman" w:hAnsi="Times New Roman"/>
          <w:sz w:val="28"/>
          <w:szCs w:val="28"/>
          <w:lang w:val="uk-UA"/>
        </w:rPr>
        <w:t>9</w:t>
      </w:r>
      <w:r>
        <w:rPr>
          <w:rFonts w:ascii="Times New Roman" w:hAnsi="Times New Roman"/>
          <w:sz w:val="28"/>
          <w:szCs w:val="28"/>
          <w:lang w:val="en-US"/>
        </w:rPr>
        <w:fldChar w:fldCharType="end"/>
      </w:r>
      <w:r w:rsidRPr="003F1DC5">
        <w:rPr>
          <w:rFonts w:ascii="Times New Roman" w:hAnsi="Times New Roman"/>
          <w:sz w:val="28"/>
          <w:szCs w:val="28"/>
          <w:lang w:val="uk-UA"/>
        </w:rPr>
        <w:t>][</w:t>
      </w:r>
      <w:r>
        <w:rPr>
          <w:rFonts w:ascii="Times New Roman" w:hAnsi="Times New Roman"/>
          <w:sz w:val="28"/>
          <w:szCs w:val="28"/>
          <w:lang w:val="en-US"/>
        </w:rPr>
        <w:fldChar w:fldCharType="begin"/>
      </w:r>
      <w:r>
        <w:rPr>
          <w:rFonts w:ascii="Times New Roman" w:hAnsi="Times New Roman"/>
          <w:sz w:val="28"/>
          <w:szCs w:val="28"/>
          <w:lang w:val="en-US"/>
        </w:rPr>
        <w:instrText>REF</w:instrText>
      </w:r>
      <w:r w:rsidRPr="003F1DC5">
        <w:rPr>
          <w:rFonts w:ascii="Times New Roman" w:hAnsi="Times New Roman"/>
          <w:sz w:val="28"/>
          <w:szCs w:val="28"/>
          <w:lang w:val="uk-UA"/>
        </w:rPr>
        <w:instrText xml:space="preserve"> _</w:instrText>
      </w:r>
      <w:r>
        <w:rPr>
          <w:rFonts w:ascii="Times New Roman" w:hAnsi="Times New Roman"/>
          <w:sz w:val="28"/>
          <w:szCs w:val="28"/>
          <w:lang w:val="en-US"/>
        </w:rPr>
        <w:instrText>Ref</w:instrText>
      </w:r>
      <w:r w:rsidRPr="003F1DC5">
        <w:rPr>
          <w:rFonts w:ascii="Times New Roman" w:hAnsi="Times New Roman"/>
          <w:sz w:val="28"/>
          <w:szCs w:val="28"/>
          <w:lang w:val="uk-UA"/>
        </w:rPr>
        <w:instrText>476855070 \</w:instrText>
      </w:r>
      <w:r>
        <w:rPr>
          <w:rFonts w:ascii="Times New Roman" w:hAnsi="Times New Roman"/>
          <w:sz w:val="28"/>
          <w:szCs w:val="28"/>
          <w:lang w:val="en-US"/>
        </w:rPr>
        <w:instrText>r</w:instrText>
      </w:r>
      <w:r w:rsidRPr="003F1DC5">
        <w:rPr>
          <w:rFonts w:ascii="Times New Roman" w:hAnsi="Times New Roman"/>
          <w:sz w:val="28"/>
          <w:szCs w:val="28"/>
          <w:lang w:val="uk-UA"/>
        </w:rPr>
        <w:instrText xml:space="preserve"> \</w:instrText>
      </w:r>
      <w:r>
        <w:rPr>
          <w:rFonts w:ascii="Times New Roman" w:hAnsi="Times New Roman"/>
          <w:sz w:val="28"/>
          <w:szCs w:val="28"/>
          <w:lang w:val="en-US"/>
        </w:rPr>
        <w:instrText>h</w:instrText>
      </w:r>
      <w:r w:rsidRPr="005F363D">
        <w:rPr>
          <w:rFonts w:ascii="Times New Roman" w:hAnsi="Times New Roman"/>
          <w:sz w:val="28"/>
          <w:szCs w:val="28"/>
          <w:lang w:val="en-US"/>
        </w:rPr>
      </w:r>
      <w:r>
        <w:rPr>
          <w:rFonts w:ascii="Times New Roman" w:hAnsi="Times New Roman"/>
          <w:sz w:val="28"/>
          <w:szCs w:val="28"/>
          <w:lang w:val="en-US"/>
        </w:rPr>
        <w:fldChar w:fldCharType="separate"/>
      </w:r>
      <w:r w:rsidRPr="003F1DC5">
        <w:rPr>
          <w:rFonts w:ascii="Times New Roman" w:hAnsi="Times New Roman"/>
          <w:sz w:val="28"/>
          <w:szCs w:val="28"/>
          <w:lang w:val="uk-UA"/>
        </w:rPr>
        <w:t>12</w:t>
      </w:r>
      <w:r>
        <w:rPr>
          <w:rFonts w:ascii="Times New Roman" w:hAnsi="Times New Roman"/>
          <w:sz w:val="28"/>
          <w:szCs w:val="28"/>
          <w:lang w:val="en-US"/>
        </w:rPr>
        <w:fldChar w:fldCharType="end"/>
      </w:r>
      <w:r w:rsidRPr="003F1DC5">
        <w:rPr>
          <w:rFonts w:ascii="Times New Roman" w:hAnsi="Times New Roman"/>
          <w:sz w:val="28"/>
          <w:szCs w:val="28"/>
          <w:lang w:val="uk-UA"/>
        </w:rPr>
        <w:t>]</w:t>
      </w:r>
      <w:r>
        <w:rPr>
          <w:rFonts w:ascii="Times New Roman" w:hAnsi="Times New Roman"/>
          <w:sz w:val="28"/>
          <w:szCs w:val="28"/>
          <w:lang w:val="uk-UA"/>
        </w:rPr>
        <w:t>.</w:t>
      </w:r>
    </w:p>
    <w:p w:rsidR="00A35F05" w:rsidRPr="00802495" w:rsidRDefault="00A35F05" w:rsidP="00081D05">
      <w:pPr>
        <w:widowControl w:val="0"/>
        <w:spacing w:after="0" w:line="360" w:lineRule="auto"/>
        <w:ind w:firstLine="709"/>
        <w:jc w:val="right"/>
        <w:rPr>
          <w:rFonts w:ascii="Times New Roman" w:hAnsi="Times New Roman"/>
          <w:i/>
          <w:sz w:val="28"/>
          <w:szCs w:val="28"/>
          <w:lang w:val="uk-UA"/>
        </w:rPr>
      </w:pPr>
      <w:r w:rsidRPr="00FF0B3A">
        <w:rPr>
          <w:rFonts w:ascii="Times New Roman" w:hAnsi="Times New Roman"/>
          <w:i/>
          <w:sz w:val="28"/>
          <w:szCs w:val="28"/>
          <w:lang w:val="uk-UA"/>
        </w:rPr>
        <w:t>Таблиця 1.1</w:t>
      </w:r>
    </w:p>
    <w:p w:rsidR="00A35F05" w:rsidRPr="00A52A48" w:rsidRDefault="00A35F05" w:rsidP="00081D05">
      <w:pPr>
        <w:widowControl w:val="0"/>
        <w:spacing w:after="0" w:line="360" w:lineRule="auto"/>
        <w:ind w:firstLine="709"/>
        <w:jc w:val="right"/>
        <w:rPr>
          <w:rFonts w:ascii="Times New Roman" w:hAnsi="Times New Roman"/>
          <w:i/>
          <w:sz w:val="28"/>
          <w:szCs w:val="28"/>
          <w:lang w:val="uk-UA"/>
        </w:rPr>
      </w:pPr>
      <w:r>
        <w:rPr>
          <w:rFonts w:ascii="Times New Roman" w:hAnsi="Times New Roman"/>
          <w:i/>
          <w:sz w:val="28"/>
          <w:szCs w:val="28"/>
          <w:lang w:val="uk-UA"/>
        </w:rPr>
        <w:t>Особливості морального розвитку</w:t>
      </w:r>
    </w:p>
    <w:tbl>
      <w:tblPr>
        <w:tblpPr w:leftFromText="180" w:rightFromText="180" w:vertAnchor="text" w:horzAnchor="margin" w:tblpY="19"/>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0"/>
        <w:gridCol w:w="3210"/>
        <w:gridCol w:w="3210"/>
      </w:tblGrid>
      <w:tr w:rsidR="00A35F05" w:rsidRPr="00EC2AA9" w:rsidTr="00EC2AA9">
        <w:trPr>
          <w:trHeight w:val="20"/>
        </w:trPr>
        <w:tc>
          <w:tcPr>
            <w:tcW w:w="3210" w:type="dxa"/>
          </w:tcPr>
          <w:p w:rsidR="00A35F05" w:rsidRPr="00EC2AA9" w:rsidRDefault="00A35F05" w:rsidP="00EC2AA9">
            <w:pPr>
              <w:widowControl w:val="0"/>
              <w:spacing w:after="0"/>
              <w:jc w:val="center"/>
              <w:rPr>
                <w:rFonts w:ascii="Times New Roman" w:hAnsi="Times New Roman"/>
                <w:b/>
                <w:sz w:val="24"/>
                <w:szCs w:val="24"/>
                <w:lang w:val="uk-UA"/>
              </w:rPr>
            </w:pPr>
            <w:r w:rsidRPr="00EC2AA9">
              <w:rPr>
                <w:rFonts w:ascii="Times New Roman" w:hAnsi="Times New Roman"/>
                <w:b/>
                <w:sz w:val="24"/>
                <w:szCs w:val="24"/>
                <w:lang w:val="uk-UA"/>
              </w:rPr>
              <w:t>Ж.Піаже</w:t>
            </w:r>
          </w:p>
        </w:tc>
        <w:tc>
          <w:tcPr>
            <w:tcW w:w="3210" w:type="dxa"/>
          </w:tcPr>
          <w:p w:rsidR="00A35F05" w:rsidRPr="00EC2AA9" w:rsidRDefault="00A35F05" w:rsidP="00EC2AA9">
            <w:pPr>
              <w:widowControl w:val="0"/>
              <w:spacing w:after="0"/>
              <w:jc w:val="center"/>
              <w:rPr>
                <w:rFonts w:ascii="Times New Roman" w:hAnsi="Times New Roman"/>
                <w:b/>
                <w:sz w:val="24"/>
                <w:szCs w:val="24"/>
                <w:lang w:val="uk-UA"/>
              </w:rPr>
            </w:pPr>
            <w:r w:rsidRPr="00EC2AA9">
              <w:rPr>
                <w:rFonts w:ascii="Times New Roman" w:hAnsi="Times New Roman"/>
                <w:b/>
                <w:sz w:val="24"/>
                <w:szCs w:val="24"/>
                <w:lang w:val="uk-UA"/>
              </w:rPr>
              <w:t>Л.Кольберг</w:t>
            </w:r>
          </w:p>
        </w:tc>
        <w:tc>
          <w:tcPr>
            <w:tcW w:w="3210" w:type="dxa"/>
          </w:tcPr>
          <w:p w:rsidR="00A35F05" w:rsidRPr="00EC2AA9" w:rsidRDefault="00A35F05" w:rsidP="00EC2AA9">
            <w:pPr>
              <w:widowControl w:val="0"/>
              <w:spacing w:after="0"/>
              <w:jc w:val="center"/>
              <w:rPr>
                <w:rFonts w:ascii="Times New Roman" w:hAnsi="Times New Roman"/>
                <w:b/>
                <w:sz w:val="24"/>
                <w:szCs w:val="24"/>
                <w:lang w:val="uk-UA"/>
              </w:rPr>
            </w:pPr>
            <w:r w:rsidRPr="00EC2AA9">
              <w:rPr>
                <w:rFonts w:ascii="Times New Roman" w:hAnsi="Times New Roman"/>
                <w:b/>
                <w:sz w:val="24"/>
                <w:szCs w:val="24"/>
                <w:lang w:val="uk-UA"/>
              </w:rPr>
              <w:t>К.Гіліган</w:t>
            </w:r>
          </w:p>
        </w:tc>
      </w:tr>
      <w:tr w:rsidR="00A35F05" w:rsidRPr="00EC2AA9" w:rsidTr="00EC2AA9">
        <w:trPr>
          <w:trHeight w:val="20"/>
        </w:trPr>
        <w:tc>
          <w:tcPr>
            <w:tcW w:w="3210" w:type="dxa"/>
            <w:vAlign w:val="center"/>
          </w:tcPr>
          <w:p w:rsidR="00A35F05" w:rsidRPr="00EC2AA9" w:rsidRDefault="00A35F05" w:rsidP="00EC2AA9">
            <w:pPr>
              <w:widowControl w:val="0"/>
              <w:spacing w:after="0"/>
              <w:rPr>
                <w:rFonts w:ascii="Times New Roman" w:hAnsi="Times New Roman"/>
                <w:sz w:val="24"/>
                <w:szCs w:val="24"/>
                <w:lang w:val="uk-UA"/>
              </w:rPr>
            </w:pPr>
            <w:r w:rsidRPr="00EC2AA9">
              <w:rPr>
                <w:rFonts w:ascii="Times New Roman" w:hAnsi="Times New Roman"/>
                <w:b/>
                <w:sz w:val="24"/>
                <w:szCs w:val="24"/>
                <w:lang w:val="en-US"/>
              </w:rPr>
              <w:t>I</w:t>
            </w:r>
            <w:r w:rsidRPr="00EC2AA9">
              <w:rPr>
                <w:rFonts w:ascii="Times New Roman" w:hAnsi="Times New Roman"/>
                <w:b/>
                <w:sz w:val="24"/>
                <w:szCs w:val="24"/>
                <w:lang w:val="uk-UA"/>
              </w:rPr>
              <w:t xml:space="preserve"> Етап</w:t>
            </w:r>
            <w:r w:rsidRPr="00EC2AA9">
              <w:rPr>
                <w:rFonts w:ascii="Times New Roman" w:hAnsi="Times New Roman"/>
                <w:sz w:val="24"/>
                <w:szCs w:val="24"/>
                <w:lang w:val="uk-UA"/>
              </w:rPr>
              <w:t xml:space="preserve"> (передопераційна стадія,триває від 2 до 5 років): діти грають без соціальної організації, слідують правилам відповідно до власних бажань.</w:t>
            </w:r>
          </w:p>
        </w:tc>
        <w:tc>
          <w:tcPr>
            <w:tcW w:w="3210" w:type="dxa"/>
            <w:vAlign w:val="center"/>
          </w:tcPr>
          <w:p w:rsidR="00A35F05" w:rsidRPr="00EC2AA9" w:rsidRDefault="00A35F05" w:rsidP="00EC2AA9">
            <w:pPr>
              <w:widowControl w:val="0"/>
              <w:spacing w:after="0"/>
              <w:rPr>
                <w:rFonts w:ascii="Times New Roman" w:hAnsi="Times New Roman"/>
                <w:bCs/>
                <w:sz w:val="24"/>
                <w:szCs w:val="24"/>
                <w:lang w:val="uk-UA"/>
              </w:rPr>
            </w:pPr>
            <w:r w:rsidRPr="00EC2AA9">
              <w:rPr>
                <w:rFonts w:ascii="Times New Roman" w:hAnsi="Times New Roman"/>
                <w:b/>
                <w:bCs/>
                <w:sz w:val="24"/>
                <w:szCs w:val="24"/>
                <w:lang w:val="uk-UA"/>
              </w:rPr>
              <w:t xml:space="preserve">Рівень </w:t>
            </w:r>
            <w:r w:rsidRPr="00EC2AA9">
              <w:rPr>
                <w:rFonts w:ascii="Times New Roman" w:hAnsi="Times New Roman"/>
                <w:b/>
                <w:bCs/>
                <w:sz w:val="24"/>
                <w:szCs w:val="24"/>
                <w:lang w:val="en-US"/>
              </w:rPr>
              <w:t>I</w:t>
            </w:r>
            <w:r w:rsidRPr="00EC2AA9">
              <w:rPr>
                <w:rFonts w:ascii="Times New Roman" w:hAnsi="Times New Roman"/>
                <w:b/>
                <w:bCs/>
                <w:sz w:val="24"/>
                <w:szCs w:val="24"/>
                <w:lang w:val="uk-UA"/>
              </w:rPr>
              <w:t xml:space="preserve">. Доконвенційний </w:t>
            </w:r>
            <w:r w:rsidRPr="00EC2AA9">
              <w:rPr>
                <w:rFonts w:ascii="Times New Roman" w:hAnsi="Times New Roman"/>
                <w:bCs/>
                <w:sz w:val="24"/>
                <w:szCs w:val="24"/>
                <w:lang w:val="uk-UA"/>
              </w:rPr>
              <w:t>(триває від 4 до 10 років): діти дотримуються правил відповідно до власних егоїстичних міркувань</w:t>
            </w:r>
          </w:p>
        </w:tc>
        <w:tc>
          <w:tcPr>
            <w:tcW w:w="3210" w:type="dxa"/>
            <w:vAlign w:val="center"/>
          </w:tcPr>
          <w:p w:rsidR="00A35F05" w:rsidRPr="00EC2AA9" w:rsidRDefault="00A35F05" w:rsidP="00EC2AA9">
            <w:pPr>
              <w:widowControl w:val="0"/>
              <w:spacing w:after="0"/>
              <w:rPr>
                <w:sz w:val="24"/>
                <w:szCs w:val="24"/>
                <w:lang w:val="uk-UA"/>
              </w:rPr>
            </w:pPr>
            <w:r w:rsidRPr="00EC2AA9">
              <w:rPr>
                <w:rFonts w:ascii="Times New Roman" w:hAnsi="Times New Roman"/>
                <w:b/>
                <w:bCs/>
                <w:sz w:val="24"/>
                <w:szCs w:val="24"/>
                <w:lang w:val="uk-UA"/>
              </w:rPr>
              <w:t xml:space="preserve">Рівень </w:t>
            </w:r>
            <w:r w:rsidRPr="00EC2AA9">
              <w:rPr>
                <w:rFonts w:ascii="Times New Roman" w:hAnsi="Times New Roman"/>
                <w:b/>
                <w:bCs/>
                <w:sz w:val="24"/>
                <w:szCs w:val="24"/>
                <w:lang w:val="en-US"/>
              </w:rPr>
              <w:t>I</w:t>
            </w:r>
            <w:r w:rsidRPr="00EC2AA9">
              <w:rPr>
                <w:rFonts w:ascii="Times New Roman" w:hAnsi="Times New Roman"/>
                <w:b/>
                <w:bCs/>
                <w:sz w:val="24"/>
                <w:szCs w:val="24"/>
                <w:lang w:val="uk-UA"/>
              </w:rPr>
              <w:t xml:space="preserve">. Орієнтація на індивідуальне виживання </w:t>
            </w:r>
            <w:r w:rsidRPr="00EC2AA9">
              <w:rPr>
                <w:rFonts w:ascii="Times New Roman" w:hAnsi="Times New Roman"/>
                <w:bCs/>
                <w:sz w:val="24"/>
                <w:szCs w:val="24"/>
                <w:lang w:val="uk-UA"/>
              </w:rPr>
              <w:t>(характеризується прагненням дівчат отримати для себе користь, вони керуються самозбереженням).</w:t>
            </w:r>
          </w:p>
        </w:tc>
      </w:tr>
      <w:tr w:rsidR="00A35F05" w:rsidRPr="0080517F" w:rsidTr="00EC2AA9">
        <w:trPr>
          <w:trHeight w:val="20"/>
        </w:trPr>
        <w:tc>
          <w:tcPr>
            <w:tcW w:w="3210" w:type="dxa"/>
            <w:vAlign w:val="center"/>
          </w:tcPr>
          <w:p w:rsidR="00A35F05" w:rsidRPr="00EC2AA9" w:rsidRDefault="00A35F05" w:rsidP="00EC2AA9">
            <w:pPr>
              <w:widowControl w:val="0"/>
              <w:spacing w:after="0"/>
              <w:rPr>
                <w:sz w:val="24"/>
                <w:szCs w:val="24"/>
                <w:lang w:val="uk-UA"/>
              </w:rPr>
            </w:pPr>
            <w:r w:rsidRPr="00EC2AA9">
              <w:rPr>
                <w:rFonts w:ascii="Times New Roman" w:hAnsi="Times New Roman"/>
                <w:b/>
                <w:sz w:val="24"/>
                <w:szCs w:val="24"/>
                <w:lang w:val="en-US"/>
              </w:rPr>
              <w:t>II</w:t>
            </w:r>
            <w:r w:rsidRPr="00EC2AA9">
              <w:rPr>
                <w:rFonts w:ascii="Times New Roman" w:hAnsi="Times New Roman"/>
                <w:b/>
                <w:sz w:val="24"/>
                <w:szCs w:val="24"/>
                <w:lang w:val="uk-UA"/>
              </w:rPr>
              <w:t>Етап</w:t>
            </w:r>
            <w:r w:rsidRPr="00EC2AA9">
              <w:rPr>
                <w:rFonts w:ascii="Times New Roman" w:hAnsi="Times New Roman"/>
                <w:sz w:val="24"/>
                <w:szCs w:val="24"/>
                <w:lang w:val="uk-UA"/>
              </w:rPr>
              <w:t xml:space="preserve"> (передопераційна стадія, триває з 5 до 7 років): правила гри для дитини незмінні, обов'язкові, встановлені авторитетом.</w:t>
            </w:r>
          </w:p>
        </w:tc>
        <w:tc>
          <w:tcPr>
            <w:tcW w:w="3210" w:type="dxa"/>
            <w:vMerge w:val="restart"/>
            <w:vAlign w:val="center"/>
          </w:tcPr>
          <w:p w:rsidR="00A35F05" w:rsidRPr="00EC2AA9" w:rsidRDefault="00A35F05" w:rsidP="00EC2AA9">
            <w:pPr>
              <w:widowControl w:val="0"/>
              <w:spacing w:after="0"/>
              <w:rPr>
                <w:rFonts w:ascii="Times New Roman" w:hAnsi="Times New Roman"/>
                <w:bCs/>
                <w:sz w:val="24"/>
                <w:szCs w:val="24"/>
                <w:lang w:val="uk-UA"/>
              </w:rPr>
            </w:pPr>
            <w:r w:rsidRPr="00EC2AA9">
              <w:rPr>
                <w:rFonts w:ascii="Times New Roman" w:hAnsi="Times New Roman"/>
                <w:b/>
                <w:bCs/>
                <w:sz w:val="24"/>
                <w:szCs w:val="24"/>
                <w:lang w:val="uk-UA"/>
              </w:rPr>
              <w:t xml:space="preserve">Рівень </w:t>
            </w:r>
            <w:r w:rsidRPr="00EC2AA9">
              <w:rPr>
                <w:rFonts w:ascii="Times New Roman" w:hAnsi="Times New Roman"/>
                <w:b/>
                <w:bCs/>
                <w:sz w:val="24"/>
                <w:szCs w:val="24"/>
                <w:lang w:val="en-US"/>
              </w:rPr>
              <w:t>II</w:t>
            </w:r>
            <w:r w:rsidRPr="00EC2AA9">
              <w:rPr>
                <w:rFonts w:ascii="Times New Roman" w:hAnsi="Times New Roman"/>
                <w:b/>
                <w:bCs/>
                <w:sz w:val="24"/>
                <w:szCs w:val="24"/>
                <w:lang w:val="uk-UA"/>
              </w:rPr>
              <w:t xml:space="preserve">. Конвенційний </w:t>
            </w:r>
            <w:r w:rsidRPr="00EC2AA9">
              <w:rPr>
                <w:rFonts w:ascii="Times New Roman" w:hAnsi="Times New Roman"/>
                <w:bCs/>
                <w:sz w:val="24"/>
                <w:szCs w:val="24"/>
                <w:lang w:val="uk-UA"/>
              </w:rPr>
              <w:t>(від 10 до 13 років): здійснення вчинків під впливом зовнішнього оточення, "правильна " поведінка зумовлена потребою в схваленні оточуючими людьми</w:t>
            </w:r>
          </w:p>
        </w:tc>
        <w:tc>
          <w:tcPr>
            <w:tcW w:w="3210" w:type="dxa"/>
            <w:vMerge w:val="restart"/>
            <w:vAlign w:val="center"/>
          </w:tcPr>
          <w:p w:rsidR="00A35F05" w:rsidRPr="00EC2AA9" w:rsidRDefault="00A35F05" w:rsidP="00EC2AA9">
            <w:pPr>
              <w:widowControl w:val="0"/>
              <w:spacing w:after="0"/>
              <w:rPr>
                <w:sz w:val="24"/>
                <w:szCs w:val="24"/>
                <w:lang w:val="uk-UA"/>
              </w:rPr>
            </w:pPr>
            <w:r w:rsidRPr="00EC2AA9">
              <w:rPr>
                <w:rFonts w:ascii="Times New Roman" w:hAnsi="Times New Roman"/>
                <w:b/>
                <w:bCs/>
                <w:sz w:val="24"/>
                <w:szCs w:val="24"/>
                <w:lang w:val="uk-UA"/>
              </w:rPr>
              <w:t xml:space="preserve">Рівень </w:t>
            </w:r>
            <w:r w:rsidRPr="00EC2AA9">
              <w:rPr>
                <w:rFonts w:ascii="Times New Roman" w:hAnsi="Times New Roman"/>
                <w:b/>
                <w:bCs/>
                <w:sz w:val="24"/>
                <w:szCs w:val="24"/>
                <w:lang w:val="en-US"/>
              </w:rPr>
              <w:t>II</w:t>
            </w:r>
            <w:r w:rsidRPr="00EC2AA9">
              <w:rPr>
                <w:rFonts w:ascii="Times New Roman" w:hAnsi="Times New Roman"/>
                <w:b/>
                <w:bCs/>
                <w:sz w:val="24"/>
                <w:szCs w:val="24"/>
                <w:lang w:val="uk-UA"/>
              </w:rPr>
              <w:t xml:space="preserve">. Орієнтація на самопожертву </w:t>
            </w:r>
            <w:r w:rsidRPr="00EC2AA9">
              <w:rPr>
                <w:rFonts w:ascii="Times New Roman" w:hAnsi="Times New Roman"/>
                <w:bCs/>
                <w:sz w:val="24"/>
                <w:szCs w:val="24"/>
                <w:lang w:val="uk-UA"/>
              </w:rPr>
              <w:t>(поведінка дівчат здійснюється відповідно до очікувань оточуючих, задоволення власних потреб настає після задоволення потреб інших людей, зразок "гарна мама").</w:t>
            </w:r>
          </w:p>
        </w:tc>
      </w:tr>
      <w:tr w:rsidR="00A35F05" w:rsidRPr="00EC2AA9" w:rsidTr="00EC2AA9">
        <w:trPr>
          <w:trHeight w:val="20"/>
        </w:trPr>
        <w:tc>
          <w:tcPr>
            <w:tcW w:w="3210" w:type="dxa"/>
            <w:vAlign w:val="center"/>
          </w:tcPr>
          <w:p w:rsidR="00A35F05" w:rsidRPr="00EC2AA9" w:rsidRDefault="00A35F05" w:rsidP="00EC2AA9">
            <w:pPr>
              <w:widowControl w:val="0"/>
              <w:spacing w:after="0"/>
              <w:rPr>
                <w:sz w:val="24"/>
                <w:szCs w:val="24"/>
                <w:lang w:val="uk-UA"/>
              </w:rPr>
            </w:pPr>
            <w:r w:rsidRPr="00EC2AA9">
              <w:rPr>
                <w:rFonts w:ascii="Times New Roman" w:hAnsi="Times New Roman"/>
                <w:b/>
                <w:sz w:val="24"/>
                <w:szCs w:val="24"/>
                <w:lang w:val="en-US"/>
              </w:rPr>
              <w:t>III</w:t>
            </w:r>
            <w:r w:rsidRPr="00EC2AA9">
              <w:rPr>
                <w:rFonts w:ascii="Times New Roman" w:hAnsi="Times New Roman"/>
                <w:b/>
                <w:sz w:val="24"/>
                <w:szCs w:val="24"/>
                <w:lang w:val="uk-UA"/>
              </w:rPr>
              <w:t xml:space="preserve"> Етап</w:t>
            </w:r>
            <w:r w:rsidRPr="00EC2AA9">
              <w:rPr>
                <w:rFonts w:ascii="Times New Roman" w:hAnsi="Times New Roman"/>
                <w:sz w:val="24"/>
                <w:szCs w:val="24"/>
                <w:lang w:val="uk-UA"/>
              </w:rPr>
              <w:t>(стадія конкретних операції, з 7-8 до 11-12 років, правила довільно встановлюються і змінюють-ся, велику роль відіграють суб'єктивні міркування)</w:t>
            </w:r>
          </w:p>
        </w:tc>
        <w:tc>
          <w:tcPr>
            <w:tcW w:w="3210" w:type="dxa"/>
            <w:vMerge/>
            <w:vAlign w:val="center"/>
          </w:tcPr>
          <w:p w:rsidR="00A35F05" w:rsidRPr="00EC2AA9" w:rsidRDefault="00A35F05" w:rsidP="00EC2AA9">
            <w:pPr>
              <w:widowControl w:val="0"/>
              <w:spacing w:after="0"/>
              <w:rPr>
                <w:sz w:val="24"/>
                <w:szCs w:val="24"/>
                <w:lang w:val="uk-UA"/>
              </w:rPr>
            </w:pPr>
          </w:p>
        </w:tc>
        <w:tc>
          <w:tcPr>
            <w:tcW w:w="3210" w:type="dxa"/>
            <w:vMerge/>
            <w:vAlign w:val="center"/>
          </w:tcPr>
          <w:p w:rsidR="00A35F05" w:rsidRPr="00EC2AA9" w:rsidRDefault="00A35F05" w:rsidP="00EC2AA9">
            <w:pPr>
              <w:widowControl w:val="0"/>
              <w:spacing w:after="0"/>
              <w:rPr>
                <w:sz w:val="24"/>
                <w:szCs w:val="24"/>
                <w:lang w:val="uk-UA"/>
              </w:rPr>
            </w:pPr>
          </w:p>
        </w:tc>
      </w:tr>
      <w:tr w:rsidR="00A35F05" w:rsidRPr="0080517F" w:rsidTr="00EC2AA9">
        <w:trPr>
          <w:trHeight w:val="20"/>
        </w:trPr>
        <w:tc>
          <w:tcPr>
            <w:tcW w:w="3210" w:type="dxa"/>
            <w:vAlign w:val="center"/>
          </w:tcPr>
          <w:p w:rsidR="00A35F05" w:rsidRPr="00EC2AA9" w:rsidRDefault="00A35F05" w:rsidP="00EC2AA9">
            <w:pPr>
              <w:widowControl w:val="0"/>
              <w:spacing w:after="0"/>
              <w:rPr>
                <w:rFonts w:ascii="Times New Roman" w:hAnsi="Times New Roman"/>
                <w:b/>
                <w:sz w:val="24"/>
                <w:szCs w:val="24"/>
                <w:lang w:val="uk-UA"/>
              </w:rPr>
            </w:pPr>
            <w:r w:rsidRPr="00EC2AA9">
              <w:rPr>
                <w:rFonts w:ascii="Times New Roman" w:hAnsi="Times New Roman"/>
                <w:b/>
                <w:sz w:val="24"/>
                <w:szCs w:val="24"/>
                <w:lang w:val="en-US"/>
              </w:rPr>
              <w:t>VI</w:t>
            </w:r>
            <w:r w:rsidRPr="00EC2AA9">
              <w:rPr>
                <w:rFonts w:ascii="Times New Roman" w:hAnsi="Times New Roman"/>
                <w:b/>
                <w:sz w:val="24"/>
                <w:szCs w:val="24"/>
                <w:lang w:val="uk-UA"/>
              </w:rPr>
              <w:t xml:space="preserve"> Етап</w:t>
            </w:r>
          </w:p>
          <w:p w:rsidR="00A35F05" w:rsidRPr="00EC2AA9" w:rsidRDefault="00A35F05" w:rsidP="00EC2AA9">
            <w:pPr>
              <w:widowControl w:val="0"/>
              <w:spacing w:after="0"/>
              <w:rPr>
                <w:rFonts w:ascii="Times New Roman" w:hAnsi="Times New Roman"/>
                <w:sz w:val="24"/>
                <w:szCs w:val="24"/>
                <w:lang w:val="uk-UA"/>
              </w:rPr>
            </w:pPr>
            <w:r w:rsidRPr="00EC2AA9">
              <w:rPr>
                <w:rFonts w:ascii="Times New Roman" w:hAnsi="Times New Roman"/>
                <w:sz w:val="24"/>
                <w:szCs w:val="24"/>
                <w:lang w:val="uk-UA"/>
              </w:rPr>
              <w:t>(стадія формальних операцій, триває з 11-12 до 14-15 років, поява ідеологічної форми мислення, підліток враховує широке коло соціальних питань.</w:t>
            </w:r>
          </w:p>
        </w:tc>
        <w:tc>
          <w:tcPr>
            <w:tcW w:w="3210" w:type="dxa"/>
            <w:vAlign w:val="center"/>
          </w:tcPr>
          <w:p w:rsidR="00A35F05" w:rsidRPr="00EC2AA9" w:rsidRDefault="00A35F05" w:rsidP="00EC2AA9">
            <w:pPr>
              <w:widowControl w:val="0"/>
              <w:spacing w:after="0"/>
              <w:rPr>
                <w:rFonts w:ascii="Times New Roman" w:hAnsi="Times New Roman"/>
                <w:bCs/>
                <w:sz w:val="24"/>
                <w:szCs w:val="24"/>
                <w:lang w:val="uk-UA"/>
              </w:rPr>
            </w:pPr>
            <w:r w:rsidRPr="00EC2AA9">
              <w:rPr>
                <w:rFonts w:ascii="Times New Roman" w:hAnsi="Times New Roman"/>
                <w:b/>
                <w:bCs/>
                <w:sz w:val="24"/>
                <w:szCs w:val="24"/>
                <w:lang w:val="uk-UA"/>
              </w:rPr>
              <w:t xml:space="preserve">Рівень </w:t>
            </w:r>
            <w:r w:rsidRPr="00EC2AA9">
              <w:rPr>
                <w:rFonts w:ascii="Times New Roman" w:hAnsi="Times New Roman"/>
                <w:b/>
                <w:bCs/>
                <w:sz w:val="24"/>
                <w:szCs w:val="24"/>
                <w:lang w:val="en-US"/>
              </w:rPr>
              <w:t>III</w:t>
            </w:r>
            <w:r w:rsidRPr="00EC2AA9">
              <w:rPr>
                <w:rFonts w:ascii="Times New Roman" w:hAnsi="Times New Roman"/>
                <w:b/>
                <w:bCs/>
                <w:sz w:val="24"/>
                <w:szCs w:val="24"/>
                <w:lang w:val="uk-UA"/>
              </w:rPr>
              <w:t xml:space="preserve">. Постконвенційний </w:t>
            </w:r>
            <w:r w:rsidRPr="00EC2AA9">
              <w:rPr>
                <w:rFonts w:ascii="Times New Roman" w:hAnsi="Times New Roman"/>
                <w:bCs/>
                <w:sz w:val="24"/>
                <w:szCs w:val="24"/>
                <w:lang w:val="uk-UA"/>
              </w:rPr>
              <w:t>(від 13 років): моральні вчинки, судження переходять у внутрішній план.</w:t>
            </w:r>
          </w:p>
        </w:tc>
        <w:tc>
          <w:tcPr>
            <w:tcW w:w="3210" w:type="dxa"/>
            <w:vAlign w:val="center"/>
          </w:tcPr>
          <w:p w:rsidR="00A35F05" w:rsidRPr="00EC2AA9" w:rsidRDefault="00A35F05" w:rsidP="00EC2AA9">
            <w:pPr>
              <w:widowControl w:val="0"/>
              <w:spacing w:after="0"/>
              <w:rPr>
                <w:sz w:val="24"/>
                <w:szCs w:val="24"/>
                <w:lang w:val="uk-UA"/>
              </w:rPr>
            </w:pPr>
            <w:r w:rsidRPr="00EC2AA9">
              <w:rPr>
                <w:rFonts w:ascii="Times New Roman" w:hAnsi="Times New Roman"/>
                <w:b/>
                <w:bCs/>
                <w:sz w:val="24"/>
                <w:szCs w:val="24"/>
                <w:lang w:val="uk-UA"/>
              </w:rPr>
              <w:t xml:space="preserve">Рівень </w:t>
            </w:r>
            <w:r w:rsidRPr="00EC2AA9">
              <w:rPr>
                <w:rFonts w:ascii="Times New Roman" w:hAnsi="Times New Roman"/>
                <w:b/>
                <w:bCs/>
                <w:sz w:val="24"/>
                <w:szCs w:val="24"/>
                <w:lang w:val="en-US"/>
              </w:rPr>
              <w:t>III</w:t>
            </w:r>
            <w:r w:rsidRPr="00EC2AA9">
              <w:rPr>
                <w:rFonts w:ascii="Times New Roman" w:hAnsi="Times New Roman"/>
                <w:b/>
                <w:bCs/>
                <w:sz w:val="24"/>
                <w:szCs w:val="24"/>
                <w:lang w:val="uk-UA"/>
              </w:rPr>
              <w:t xml:space="preserve">. Орієнтація на самоповагу </w:t>
            </w:r>
            <w:r w:rsidRPr="00EC2AA9">
              <w:rPr>
                <w:rFonts w:ascii="Times New Roman" w:hAnsi="Times New Roman"/>
                <w:bCs/>
                <w:sz w:val="24"/>
                <w:szCs w:val="24"/>
                <w:lang w:val="uk-UA"/>
              </w:rPr>
              <w:t>(розуміння того, що кожна людина має право вибору, якщо він не завдає шкодить іншим).</w:t>
            </w:r>
          </w:p>
        </w:tc>
      </w:tr>
    </w:tbl>
    <w:p w:rsidR="00A35F05" w:rsidRPr="00BF1896" w:rsidRDefault="00A35F05" w:rsidP="00081D05">
      <w:pPr>
        <w:widowControl w:val="0"/>
        <w:spacing w:after="0" w:line="360" w:lineRule="auto"/>
        <w:ind w:firstLine="709"/>
        <w:jc w:val="center"/>
        <w:outlineLvl w:val="2"/>
        <w:rPr>
          <w:rFonts w:ascii="Times New Roman" w:hAnsi="Times New Roman"/>
          <w:i/>
          <w:sz w:val="28"/>
          <w:szCs w:val="28"/>
          <w:lang w:val="uk-UA"/>
        </w:rPr>
      </w:pPr>
      <w:bookmarkStart w:id="7" w:name="_Toc483264277"/>
      <w:r>
        <w:rPr>
          <w:rFonts w:ascii="Times New Roman" w:hAnsi="Times New Roman"/>
          <w:i/>
          <w:sz w:val="28"/>
          <w:szCs w:val="28"/>
          <w:lang w:val="uk-UA"/>
        </w:rPr>
        <w:t>1.2.3</w:t>
      </w:r>
      <w:r w:rsidRPr="00BF1896">
        <w:rPr>
          <w:rFonts w:ascii="Times New Roman" w:hAnsi="Times New Roman"/>
          <w:i/>
          <w:sz w:val="28"/>
          <w:szCs w:val="28"/>
          <w:lang w:val="uk-UA"/>
        </w:rPr>
        <w:t>.Теоретична модель особливостей розвитку соціальної відповідальності у підлітковому віці</w:t>
      </w:r>
      <w:bookmarkEnd w:id="7"/>
    </w:p>
    <w:p w:rsidR="00A35F05" w:rsidRDefault="00A35F05" w:rsidP="00081D05">
      <w:pPr>
        <w:widowControl w:val="0"/>
        <w:spacing w:after="0" w:line="360" w:lineRule="auto"/>
        <w:ind w:firstLine="709"/>
        <w:jc w:val="both"/>
        <w:rPr>
          <w:rFonts w:ascii="Times New Roman" w:hAnsi="Times New Roman"/>
          <w:sz w:val="28"/>
          <w:szCs w:val="28"/>
          <w:lang w:val="uk-UA"/>
        </w:rPr>
      </w:pPr>
    </w:p>
    <w:p w:rsidR="00A35F05" w:rsidRPr="00802495" w:rsidRDefault="00A35F05" w:rsidP="00081D05">
      <w:pPr>
        <w:widowControl w:val="0"/>
        <w:spacing w:after="0" w:line="360" w:lineRule="auto"/>
        <w:ind w:firstLine="709"/>
        <w:jc w:val="both"/>
        <w:rPr>
          <w:rFonts w:ascii="Times New Roman" w:hAnsi="Times New Roman"/>
          <w:sz w:val="28"/>
          <w:szCs w:val="28"/>
          <w:lang w:val="uk-UA"/>
        </w:rPr>
      </w:pPr>
      <w:r w:rsidRPr="00802495">
        <w:rPr>
          <w:rFonts w:ascii="Times New Roman" w:hAnsi="Times New Roman"/>
          <w:sz w:val="28"/>
          <w:szCs w:val="28"/>
          <w:lang w:val="uk-UA"/>
        </w:rPr>
        <w:t>На основі аналізу наукової літератури з питання соціальної відповідальності підлітків, припущення щодо особливостей розвитку соціальної відповідальності підлітків матиме такий вигляд:</w:t>
      </w:r>
    </w:p>
    <w:p w:rsidR="00A35F05" w:rsidRPr="00802495" w:rsidRDefault="00A35F05" w:rsidP="00081D05">
      <w:pPr>
        <w:widowControl w:val="0"/>
        <w:spacing w:after="0" w:line="360" w:lineRule="auto"/>
        <w:ind w:firstLine="709"/>
        <w:jc w:val="right"/>
        <w:rPr>
          <w:rFonts w:ascii="Times New Roman" w:hAnsi="Times New Roman"/>
          <w:i/>
          <w:sz w:val="28"/>
          <w:szCs w:val="28"/>
          <w:lang w:val="uk-UA"/>
        </w:rPr>
      </w:pPr>
      <w:r>
        <w:rPr>
          <w:rFonts w:ascii="Times New Roman" w:hAnsi="Times New Roman"/>
          <w:i/>
          <w:sz w:val="28"/>
          <w:szCs w:val="28"/>
          <w:lang w:val="uk-UA"/>
        </w:rPr>
        <w:t>Таблиця 1.2</w:t>
      </w:r>
    </w:p>
    <w:p w:rsidR="00A35F05" w:rsidRDefault="00A35F05" w:rsidP="00081D05">
      <w:pPr>
        <w:widowControl w:val="0"/>
        <w:spacing w:after="0" w:line="360" w:lineRule="auto"/>
        <w:jc w:val="center"/>
        <w:rPr>
          <w:rFonts w:ascii="Times New Roman" w:hAnsi="Times New Roman"/>
          <w:i/>
          <w:sz w:val="28"/>
          <w:szCs w:val="28"/>
          <w:lang w:val="uk-UA"/>
        </w:rPr>
      </w:pPr>
      <w:r w:rsidRPr="00802495">
        <w:rPr>
          <w:rFonts w:ascii="Times New Roman" w:hAnsi="Times New Roman"/>
          <w:i/>
          <w:sz w:val="28"/>
          <w:szCs w:val="28"/>
          <w:lang w:val="uk-UA"/>
        </w:rPr>
        <w:t>Теоретична модель особливостей розвитку соціальної відпо</w:t>
      </w:r>
      <w:r>
        <w:rPr>
          <w:rFonts w:ascii="Times New Roman" w:hAnsi="Times New Roman"/>
          <w:i/>
          <w:sz w:val="28"/>
          <w:szCs w:val="28"/>
          <w:lang w:val="uk-UA"/>
        </w:rPr>
        <w:t>відальності у підлітковому віці</w:t>
      </w:r>
    </w:p>
    <w:tbl>
      <w:tblPr>
        <w:tblW w:w="0" w:type="auto"/>
        <w:tblInd w:w="81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1339"/>
        <w:gridCol w:w="3521"/>
        <w:gridCol w:w="3521"/>
      </w:tblGrid>
      <w:tr w:rsidR="00A35F05" w:rsidRPr="00EC2AA9" w:rsidTr="00EC2AA9">
        <w:tc>
          <w:tcPr>
            <w:tcW w:w="1339" w:type="dxa"/>
            <w:tcBorders>
              <w:top w:val="double" w:sz="4" w:space="0" w:color="auto"/>
              <w:bottom w:val="double" w:sz="4" w:space="0" w:color="auto"/>
              <w:right w:val="double" w:sz="4" w:space="0" w:color="auto"/>
            </w:tcBorders>
          </w:tcPr>
          <w:p w:rsidR="00A35F05" w:rsidRPr="00EC2AA9" w:rsidRDefault="00A35F05" w:rsidP="00EC2AA9">
            <w:pPr>
              <w:widowControl w:val="0"/>
              <w:spacing w:after="0"/>
              <w:rPr>
                <w:rFonts w:ascii="Times New Roman" w:hAnsi="Times New Roman"/>
                <w:b/>
                <w:i/>
                <w:sz w:val="28"/>
                <w:szCs w:val="28"/>
              </w:rPr>
            </w:pPr>
          </w:p>
        </w:tc>
        <w:tc>
          <w:tcPr>
            <w:tcW w:w="3521" w:type="dxa"/>
            <w:tcBorders>
              <w:top w:val="double" w:sz="4" w:space="0" w:color="auto"/>
              <w:left w:val="double" w:sz="4" w:space="0" w:color="auto"/>
              <w:bottom w:val="double" w:sz="4" w:space="0" w:color="auto"/>
            </w:tcBorders>
            <w:vAlign w:val="center"/>
          </w:tcPr>
          <w:p w:rsidR="00A35F05" w:rsidRPr="00EC2AA9" w:rsidRDefault="00A35F05" w:rsidP="00EC2AA9">
            <w:pPr>
              <w:widowControl w:val="0"/>
              <w:spacing w:after="0"/>
              <w:jc w:val="center"/>
              <w:rPr>
                <w:rFonts w:ascii="Times New Roman" w:hAnsi="Times New Roman"/>
                <w:b/>
                <w:i/>
                <w:sz w:val="28"/>
                <w:szCs w:val="28"/>
                <w:lang w:val="uk-UA"/>
              </w:rPr>
            </w:pPr>
            <w:r w:rsidRPr="00EC2AA9">
              <w:rPr>
                <w:rFonts w:ascii="Times New Roman" w:hAnsi="Times New Roman"/>
                <w:b/>
                <w:i/>
                <w:sz w:val="28"/>
                <w:szCs w:val="28"/>
                <w:lang w:val="uk-UA"/>
              </w:rPr>
              <w:t>Дівчата</w:t>
            </w:r>
          </w:p>
        </w:tc>
        <w:tc>
          <w:tcPr>
            <w:tcW w:w="3521" w:type="dxa"/>
            <w:tcBorders>
              <w:top w:val="double" w:sz="4" w:space="0" w:color="auto"/>
              <w:bottom w:val="double" w:sz="4" w:space="0" w:color="auto"/>
            </w:tcBorders>
            <w:vAlign w:val="center"/>
          </w:tcPr>
          <w:p w:rsidR="00A35F05" w:rsidRPr="00EC2AA9" w:rsidRDefault="00A35F05" w:rsidP="00EC2AA9">
            <w:pPr>
              <w:widowControl w:val="0"/>
              <w:spacing w:after="0"/>
              <w:jc w:val="center"/>
              <w:rPr>
                <w:rFonts w:ascii="Times New Roman" w:hAnsi="Times New Roman"/>
                <w:b/>
                <w:i/>
                <w:sz w:val="28"/>
                <w:szCs w:val="28"/>
                <w:lang w:val="uk-UA"/>
              </w:rPr>
            </w:pPr>
            <w:r w:rsidRPr="00EC2AA9">
              <w:rPr>
                <w:rFonts w:ascii="Times New Roman" w:hAnsi="Times New Roman"/>
                <w:b/>
                <w:i/>
                <w:sz w:val="28"/>
                <w:szCs w:val="28"/>
                <w:lang w:val="uk-UA"/>
              </w:rPr>
              <w:t>Хлопці</w:t>
            </w:r>
          </w:p>
        </w:tc>
      </w:tr>
      <w:tr w:rsidR="00A35F05" w:rsidRPr="00EC2AA9" w:rsidTr="00EC2AA9">
        <w:trPr>
          <w:trHeight w:val="1528"/>
        </w:trPr>
        <w:tc>
          <w:tcPr>
            <w:tcW w:w="1339" w:type="dxa"/>
            <w:tcBorders>
              <w:top w:val="double" w:sz="4" w:space="0" w:color="auto"/>
              <w:right w:val="double" w:sz="4" w:space="0" w:color="auto"/>
            </w:tcBorders>
            <w:vAlign w:val="center"/>
          </w:tcPr>
          <w:p w:rsidR="00A35F05" w:rsidRPr="00EC2AA9" w:rsidRDefault="00A35F05" w:rsidP="00EC2AA9">
            <w:pPr>
              <w:widowControl w:val="0"/>
              <w:spacing w:before="120" w:after="120"/>
              <w:rPr>
                <w:rFonts w:ascii="Times New Roman" w:hAnsi="Times New Roman"/>
                <w:b/>
                <w:i/>
                <w:sz w:val="28"/>
                <w:szCs w:val="28"/>
                <w:lang w:val="uk-UA"/>
              </w:rPr>
            </w:pPr>
            <w:r w:rsidRPr="00EC2AA9">
              <w:rPr>
                <w:rFonts w:ascii="Times New Roman" w:hAnsi="Times New Roman"/>
                <w:b/>
                <w:i/>
                <w:sz w:val="28"/>
                <w:szCs w:val="28"/>
                <w:lang w:val="uk-UA"/>
              </w:rPr>
              <w:t>Молодші підлітки</w:t>
            </w:r>
          </w:p>
        </w:tc>
        <w:tc>
          <w:tcPr>
            <w:tcW w:w="3521" w:type="dxa"/>
            <w:tcBorders>
              <w:top w:val="double" w:sz="4" w:space="0" w:color="auto"/>
              <w:left w:val="double" w:sz="4" w:space="0" w:color="auto"/>
            </w:tcBorders>
            <w:vAlign w:val="center"/>
          </w:tcPr>
          <w:p w:rsidR="00A35F05" w:rsidRPr="00EC2AA9" w:rsidRDefault="00A35F05" w:rsidP="00EC2AA9">
            <w:pPr>
              <w:widowControl w:val="0"/>
              <w:spacing w:before="120" w:after="120"/>
              <w:jc w:val="center"/>
              <w:rPr>
                <w:rFonts w:ascii="Times New Roman" w:hAnsi="Times New Roman"/>
                <w:sz w:val="28"/>
                <w:szCs w:val="28"/>
                <w:lang w:val="uk-UA"/>
              </w:rPr>
            </w:pPr>
            <w:r w:rsidRPr="00EC2AA9">
              <w:rPr>
                <w:rFonts w:ascii="Times New Roman" w:hAnsi="Times New Roman"/>
                <w:sz w:val="28"/>
                <w:szCs w:val="28"/>
                <w:lang w:val="uk-UA"/>
              </w:rPr>
              <w:t>особиста вигода</w:t>
            </w:r>
          </w:p>
        </w:tc>
        <w:tc>
          <w:tcPr>
            <w:tcW w:w="3521" w:type="dxa"/>
            <w:tcBorders>
              <w:top w:val="double" w:sz="4" w:space="0" w:color="auto"/>
            </w:tcBorders>
            <w:vAlign w:val="center"/>
          </w:tcPr>
          <w:p w:rsidR="00A35F05" w:rsidRPr="00EC2AA9" w:rsidRDefault="00A35F05" w:rsidP="00EC2AA9">
            <w:pPr>
              <w:widowControl w:val="0"/>
              <w:spacing w:before="120" w:after="120"/>
              <w:jc w:val="center"/>
              <w:rPr>
                <w:rFonts w:ascii="Times New Roman" w:hAnsi="Times New Roman"/>
                <w:sz w:val="28"/>
                <w:szCs w:val="28"/>
              </w:rPr>
            </w:pPr>
            <w:r w:rsidRPr="00EC2AA9">
              <w:rPr>
                <w:rFonts w:ascii="Times New Roman" w:hAnsi="Times New Roman"/>
                <w:sz w:val="28"/>
                <w:szCs w:val="28"/>
                <w:lang w:val="uk-UA"/>
              </w:rPr>
              <w:t>уникнення покарання та отримання заохочення за "правильну поведінку"</w:t>
            </w:r>
          </w:p>
        </w:tc>
      </w:tr>
      <w:tr w:rsidR="00A35F05" w:rsidRPr="00EC2AA9" w:rsidTr="00EC2AA9">
        <w:trPr>
          <w:trHeight w:val="1528"/>
        </w:trPr>
        <w:tc>
          <w:tcPr>
            <w:tcW w:w="1339" w:type="dxa"/>
            <w:tcBorders>
              <w:bottom w:val="double" w:sz="4" w:space="0" w:color="auto"/>
              <w:right w:val="double" w:sz="4" w:space="0" w:color="auto"/>
            </w:tcBorders>
            <w:vAlign w:val="center"/>
          </w:tcPr>
          <w:p w:rsidR="00A35F05" w:rsidRPr="00EC2AA9" w:rsidRDefault="00A35F05" w:rsidP="00EC2AA9">
            <w:pPr>
              <w:widowControl w:val="0"/>
              <w:spacing w:before="120" w:after="120"/>
              <w:rPr>
                <w:rFonts w:ascii="Times New Roman" w:hAnsi="Times New Roman"/>
                <w:b/>
                <w:i/>
                <w:sz w:val="28"/>
                <w:szCs w:val="28"/>
                <w:lang w:val="uk-UA"/>
              </w:rPr>
            </w:pPr>
            <w:r w:rsidRPr="00EC2AA9">
              <w:rPr>
                <w:rFonts w:ascii="Times New Roman" w:hAnsi="Times New Roman"/>
                <w:b/>
                <w:i/>
                <w:sz w:val="28"/>
                <w:szCs w:val="28"/>
                <w:lang w:val="uk-UA"/>
              </w:rPr>
              <w:t xml:space="preserve">Старші підлітки </w:t>
            </w:r>
          </w:p>
        </w:tc>
        <w:tc>
          <w:tcPr>
            <w:tcW w:w="3521" w:type="dxa"/>
            <w:tcBorders>
              <w:left w:val="double" w:sz="4" w:space="0" w:color="auto"/>
              <w:bottom w:val="double" w:sz="4" w:space="0" w:color="auto"/>
            </w:tcBorders>
            <w:vAlign w:val="center"/>
          </w:tcPr>
          <w:p w:rsidR="00A35F05" w:rsidRPr="00EC2AA9" w:rsidRDefault="00A35F05" w:rsidP="00EC2AA9">
            <w:pPr>
              <w:widowControl w:val="0"/>
              <w:spacing w:before="120" w:after="120"/>
              <w:jc w:val="center"/>
              <w:rPr>
                <w:rFonts w:ascii="Times New Roman" w:hAnsi="Times New Roman"/>
                <w:sz w:val="28"/>
                <w:szCs w:val="28"/>
                <w:lang w:val="uk-UA"/>
              </w:rPr>
            </w:pPr>
            <w:r w:rsidRPr="00EC2AA9">
              <w:rPr>
                <w:rFonts w:ascii="Times New Roman" w:hAnsi="Times New Roman"/>
                <w:sz w:val="28"/>
                <w:szCs w:val="28"/>
                <w:lang w:val="uk-UA"/>
              </w:rPr>
              <w:t>суспільне благополуччя, вищий закон, що відповідає інтересам більшості людей</w:t>
            </w:r>
          </w:p>
        </w:tc>
        <w:tc>
          <w:tcPr>
            <w:tcW w:w="3521" w:type="dxa"/>
            <w:tcBorders>
              <w:bottom w:val="double" w:sz="4" w:space="0" w:color="auto"/>
            </w:tcBorders>
            <w:vAlign w:val="center"/>
          </w:tcPr>
          <w:p w:rsidR="00A35F05" w:rsidRPr="00EC2AA9" w:rsidRDefault="00A35F05" w:rsidP="00EC2AA9">
            <w:pPr>
              <w:widowControl w:val="0"/>
              <w:spacing w:before="120" w:after="120"/>
              <w:jc w:val="center"/>
              <w:rPr>
                <w:rFonts w:ascii="Times New Roman" w:hAnsi="Times New Roman"/>
                <w:sz w:val="28"/>
                <w:szCs w:val="28"/>
                <w:lang w:val="uk-UA"/>
              </w:rPr>
            </w:pPr>
            <w:r w:rsidRPr="00EC2AA9">
              <w:rPr>
                <w:rFonts w:ascii="Times New Roman" w:hAnsi="Times New Roman"/>
                <w:sz w:val="28"/>
                <w:szCs w:val="28"/>
                <w:lang w:val="uk-UA"/>
              </w:rPr>
              <w:t>соціальна вигода</w:t>
            </w:r>
          </w:p>
        </w:tc>
      </w:tr>
    </w:tbl>
    <w:p w:rsidR="00A35F05" w:rsidRDefault="00A35F05" w:rsidP="00081D05">
      <w:pPr>
        <w:widowControl w:val="0"/>
        <w:jc w:val="center"/>
        <w:rPr>
          <w:rFonts w:ascii="Times New Roman" w:hAnsi="Times New Roman"/>
          <w:sz w:val="28"/>
          <w:szCs w:val="28"/>
          <w:lang w:val="uk-UA"/>
        </w:rPr>
      </w:pPr>
    </w:p>
    <w:p w:rsidR="00A35F05" w:rsidRPr="00FF76B9" w:rsidRDefault="00A35F05" w:rsidP="00081D05">
      <w:pPr>
        <w:widowControl w:val="0"/>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Ми припустили, що </w:t>
      </w:r>
      <w:r w:rsidRPr="00FF76B9">
        <w:rPr>
          <w:rFonts w:ascii="Times New Roman" w:hAnsi="Times New Roman"/>
          <w:sz w:val="28"/>
          <w:szCs w:val="28"/>
          <w:lang w:val="uk-UA"/>
        </w:rPr>
        <w:t>існують вікові та гендерні відмінності в особливостях розвитку соціальної відповідальності в підлі</w:t>
      </w:r>
      <w:r>
        <w:rPr>
          <w:rFonts w:ascii="Times New Roman" w:hAnsi="Times New Roman"/>
          <w:sz w:val="28"/>
          <w:szCs w:val="28"/>
          <w:lang w:val="uk-UA"/>
        </w:rPr>
        <w:t>тковому віці. Молодші підлітки у своїй поведінці орієнтуються на уникнення покарання та отримання заохочення за "правильну поведінку", а старші підлітки у своїх вчинках та судженнях керуються існуванням суспільного благополуччя, вищого закону, що відповідає інтересам більшості людей. Дівчатапідліткового віку у здійсненні вчинків керуються особистою вигодою, а хлопцям підліткового віку важливо отримати соціальну вигоду за скоєні вчинки. Таким чином, моральний розвиток рухається у віковому сенсі від особистих до соціальних мотивів.</w:t>
      </w:r>
    </w:p>
    <w:p w:rsidR="00A35F05" w:rsidRPr="00A166C0" w:rsidRDefault="00A35F05" w:rsidP="00081D05">
      <w:pPr>
        <w:widowControl w:val="0"/>
        <w:spacing w:line="360" w:lineRule="auto"/>
        <w:ind w:firstLine="709"/>
        <w:jc w:val="both"/>
        <w:rPr>
          <w:rFonts w:ascii="Times New Roman" w:hAnsi="Times New Roman"/>
          <w:sz w:val="28"/>
          <w:szCs w:val="28"/>
          <w:lang w:val="uk-UA"/>
        </w:rPr>
      </w:pPr>
    </w:p>
    <w:p w:rsidR="00A35F05" w:rsidRPr="00A166C0" w:rsidRDefault="00A35F05" w:rsidP="00081D05">
      <w:pPr>
        <w:widowControl w:val="0"/>
        <w:spacing w:line="360" w:lineRule="auto"/>
        <w:ind w:firstLine="709"/>
        <w:jc w:val="both"/>
        <w:rPr>
          <w:rFonts w:ascii="Times New Roman" w:hAnsi="Times New Roman"/>
          <w:sz w:val="28"/>
          <w:szCs w:val="28"/>
          <w:lang w:val="uk-UA"/>
        </w:rPr>
        <w:sectPr w:rsidR="00A35F05" w:rsidRPr="00A166C0" w:rsidSect="00964F0F">
          <w:pgSz w:w="11906" w:h="16838"/>
          <w:pgMar w:top="1134" w:right="567" w:bottom="1134" w:left="1701" w:header="709" w:footer="709" w:gutter="0"/>
          <w:cols w:space="708"/>
          <w:titlePg/>
          <w:docGrid w:linePitch="360"/>
        </w:sectPr>
      </w:pPr>
    </w:p>
    <w:p w:rsidR="00A35F05" w:rsidRPr="00F072E8" w:rsidRDefault="00A35F05" w:rsidP="005F73B4">
      <w:pPr>
        <w:widowControl w:val="0"/>
        <w:spacing w:after="0" w:line="360" w:lineRule="auto"/>
        <w:jc w:val="center"/>
        <w:outlineLvl w:val="0"/>
        <w:rPr>
          <w:rFonts w:ascii="Times New Roman" w:hAnsi="Times New Roman"/>
          <w:b/>
          <w:sz w:val="28"/>
          <w:szCs w:val="28"/>
          <w:lang w:val="uk-UA"/>
        </w:rPr>
      </w:pPr>
      <w:bookmarkStart w:id="8" w:name="_Toc483264278"/>
      <w:r w:rsidRPr="00F072E8">
        <w:rPr>
          <w:rFonts w:ascii="Times New Roman" w:hAnsi="Times New Roman"/>
          <w:b/>
          <w:sz w:val="28"/>
          <w:szCs w:val="28"/>
          <w:lang w:val="uk-UA"/>
        </w:rPr>
        <w:t xml:space="preserve">Розділ </w:t>
      </w:r>
      <w:r w:rsidRPr="00F072E8">
        <w:rPr>
          <w:rFonts w:ascii="Times New Roman" w:hAnsi="Times New Roman"/>
          <w:b/>
          <w:sz w:val="28"/>
          <w:szCs w:val="28"/>
          <w:lang w:val="en-US"/>
        </w:rPr>
        <w:t>II</w:t>
      </w:r>
      <w:r w:rsidRPr="00772A3A">
        <w:rPr>
          <w:rFonts w:ascii="Times New Roman" w:hAnsi="Times New Roman"/>
          <w:b/>
          <w:sz w:val="28"/>
          <w:szCs w:val="28"/>
          <w:lang w:val="uk-UA"/>
        </w:rPr>
        <w:t xml:space="preserve">. </w:t>
      </w:r>
      <w:r w:rsidRPr="00F072E8">
        <w:rPr>
          <w:rFonts w:ascii="Times New Roman" w:hAnsi="Times New Roman"/>
          <w:b/>
          <w:sz w:val="28"/>
          <w:szCs w:val="28"/>
          <w:lang w:val="uk-UA"/>
        </w:rPr>
        <w:t>МЕТОДИ ТА МЕТОДИКА ДОСЛІДЖЕННЯ</w:t>
      </w:r>
      <w:bookmarkEnd w:id="8"/>
    </w:p>
    <w:p w:rsidR="00A35F05" w:rsidRPr="005F73B4" w:rsidRDefault="00A35F05" w:rsidP="005F73B4">
      <w:pPr>
        <w:widowControl w:val="0"/>
        <w:spacing w:after="0" w:line="360" w:lineRule="auto"/>
        <w:jc w:val="center"/>
        <w:outlineLvl w:val="1"/>
        <w:rPr>
          <w:rFonts w:ascii="Times New Roman" w:hAnsi="Times New Roman"/>
          <w:b/>
          <w:sz w:val="28"/>
          <w:szCs w:val="28"/>
          <w:lang w:val="uk-UA"/>
        </w:rPr>
      </w:pPr>
      <w:bookmarkStart w:id="9" w:name="_Toc483264281"/>
      <w:r w:rsidRPr="005F73B4">
        <w:rPr>
          <w:rFonts w:ascii="Times New Roman" w:hAnsi="Times New Roman"/>
          <w:b/>
          <w:sz w:val="28"/>
          <w:szCs w:val="28"/>
          <w:lang w:val="uk-UA"/>
        </w:rPr>
        <w:t>2.1.Методика Л.Кольберга «Моральна дилема» у дослідженні особливостей розвитку соціальної відповідальності у підлітковому віці</w:t>
      </w:r>
      <w:bookmarkEnd w:id="9"/>
    </w:p>
    <w:p w:rsidR="00A35F05" w:rsidRDefault="00A35F05" w:rsidP="005F73B4">
      <w:pPr>
        <w:widowControl w:val="0"/>
        <w:spacing w:after="0" w:line="360" w:lineRule="auto"/>
        <w:ind w:firstLine="709"/>
        <w:jc w:val="both"/>
        <w:rPr>
          <w:rFonts w:ascii="Times New Roman" w:hAnsi="Times New Roman"/>
          <w:sz w:val="28"/>
          <w:szCs w:val="28"/>
          <w:lang w:val="uk-UA"/>
        </w:rPr>
      </w:pPr>
    </w:p>
    <w:p w:rsidR="00A35F05" w:rsidRDefault="00A35F05" w:rsidP="005F73B4">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Л.Кольберг створив не лише теорію морального розвитку, а й найпопулярнішу методику вивчення морального розвитку особистості.Методика «Моральна дилема» за Л.Кольбергом являє собою інтерв'ю, в якому </w:t>
      </w:r>
      <w:r w:rsidRPr="000B0EB0">
        <w:rPr>
          <w:rFonts w:ascii="Times New Roman" w:hAnsi="Times New Roman"/>
          <w:sz w:val="28"/>
          <w:szCs w:val="28"/>
          <w:lang w:val="uk-UA"/>
        </w:rPr>
        <w:t>інтерв'юер</w:t>
      </w:r>
      <w:r>
        <w:rPr>
          <w:rFonts w:ascii="Times New Roman" w:hAnsi="Times New Roman"/>
          <w:sz w:val="28"/>
          <w:szCs w:val="28"/>
          <w:lang w:val="uk-UA"/>
        </w:rPr>
        <w:t>, користуючисьморальними дилемами</w:t>
      </w:r>
      <w:r w:rsidRPr="000B0EB0">
        <w:rPr>
          <w:rFonts w:ascii="Times New Roman" w:hAnsi="Times New Roman"/>
          <w:sz w:val="28"/>
          <w:szCs w:val="28"/>
          <w:lang w:val="uk-UA"/>
        </w:rPr>
        <w:t xml:space="preserve">, </w:t>
      </w:r>
      <w:r>
        <w:rPr>
          <w:rFonts w:ascii="Times New Roman" w:hAnsi="Times New Roman"/>
          <w:sz w:val="28"/>
          <w:szCs w:val="28"/>
          <w:lang w:val="uk-UA"/>
        </w:rPr>
        <w:t>встановлює</w:t>
      </w:r>
      <w:r w:rsidRPr="000B0EB0">
        <w:rPr>
          <w:rFonts w:ascii="Times New Roman" w:hAnsi="Times New Roman"/>
          <w:sz w:val="28"/>
          <w:szCs w:val="28"/>
          <w:lang w:val="uk-UA"/>
        </w:rPr>
        <w:t xml:space="preserve"> рівень розвитку</w:t>
      </w:r>
      <w:r>
        <w:rPr>
          <w:rFonts w:ascii="Times New Roman" w:hAnsi="Times New Roman"/>
          <w:sz w:val="28"/>
          <w:szCs w:val="28"/>
          <w:lang w:val="uk-UA"/>
        </w:rPr>
        <w:t xml:space="preserve"> моральних суджень у досліджуваного</w:t>
      </w:r>
      <w:r w:rsidRPr="00AD01AA">
        <w:rPr>
          <w:rFonts w:ascii="Times New Roman" w:hAnsi="Times New Roman"/>
          <w:sz w:val="28"/>
          <w:szCs w:val="28"/>
          <w:lang w:val="uk-UA"/>
        </w:rPr>
        <w:t>[</w:t>
      </w:r>
      <w:r>
        <w:rPr>
          <w:rFonts w:ascii="Times New Roman" w:hAnsi="Times New Roman"/>
          <w:sz w:val="28"/>
          <w:szCs w:val="28"/>
          <w:lang w:val="en-US"/>
        </w:rPr>
        <w:fldChar w:fldCharType="begin"/>
      </w:r>
      <w:r>
        <w:rPr>
          <w:rFonts w:ascii="Times New Roman" w:hAnsi="Times New Roman"/>
          <w:sz w:val="28"/>
          <w:szCs w:val="28"/>
          <w:lang w:val="en-US"/>
        </w:rPr>
        <w:instrText>REF</w:instrText>
      </w:r>
      <w:r w:rsidRPr="00AD01AA">
        <w:rPr>
          <w:rFonts w:ascii="Times New Roman" w:hAnsi="Times New Roman"/>
          <w:sz w:val="28"/>
          <w:szCs w:val="28"/>
          <w:lang w:val="uk-UA"/>
        </w:rPr>
        <w:instrText xml:space="preserve"> _</w:instrText>
      </w:r>
      <w:r>
        <w:rPr>
          <w:rFonts w:ascii="Times New Roman" w:hAnsi="Times New Roman"/>
          <w:sz w:val="28"/>
          <w:szCs w:val="28"/>
          <w:lang w:val="en-US"/>
        </w:rPr>
        <w:instrText>Ref</w:instrText>
      </w:r>
      <w:r w:rsidRPr="00AD01AA">
        <w:rPr>
          <w:rFonts w:ascii="Times New Roman" w:hAnsi="Times New Roman"/>
          <w:sz w:val="28"/>
          <w:szCs w:val="28"/>
          <w:lang w:val="uk-UA"/>
        </w:rPr>
        <w:instrText>476854813 \</w:instrText>
      </w:r>
      <w:r>
        <w:rPr>
          <w:rFonts w:ascii="Times New Roman" w:hAnsi="Times New Roman"/>
          <w:sz w:val="28"/>
          <w:szCs w:val="28"/>
          <w:lang w:val="en-US"/>
        </w:rPr>
        <w:instrText>r</w:instrText>
      </w:r>
      <w:r w:rsidRPr="00AD01AA">
        <w:rPr>
          <w:rFonts w:ascii="Times New Roman" w:hAnsi="Times New Roman"/>
          <w:sz w:val="28"/>
          <w:szCs w:val="28"/>
          <w:lang w:val="uk-UA"/>
        </w:rPr>
        <w:instrText xml:space="preserve"> \</w:instrText>
      </w:r>
      <w:r>
        <w:rPr>
          <w:rFonts w:ascii="Times New Roman" w:hAnsi="Times New Roman"/>
          <w:sz w:val="28"/>
          <w:szCs w:val="28"/>
          <w:lang w:val="en-US"/>
        </w:rPr>
        <w:instrText>h</w:instrText>
      </w:r>
      <w:r w:rsidRPr="005F363D">
        <w:rPr>
          <w:rFonts w:ascii="Times New Roman" w:hAnsi="Times New Roman"/>
          <w:sz w:val="28"/>
          <w:szCs w:val="28"/>
          <w:lang w:val="en-US"/>
        </w:rPr>
      </w:r>
      <w:r>
        <w:rPr>
          <w:rFonts w:ascii="Times New Roman" w:hAnsi="Times New Roman"/>
          <w:sz w:val="28"/>
          <w:szCs w:val="28"/>
          <w:lang w:val="en-US"/>
        </w:rPr>
        <w:fldChar w:fldCharType="separate"/>
      </w:r>
      <w:r w:rsidRPr="00AD01AA">
        <w:rPr>
          <w:rFonts w:ascii="Times New Roman" w:hAnsi="Times New Roman"/>
          <w:sz w:val="28"/>
          <w:szCs w:val="28"/>
          <w:lang w:val="uk-UA"/>
        </w:rPr>
        <w:t>18</w:t>
      </w:r>
      <w:r>
        <w:rPr>
          <w:rFonts w:ascii="Times New Roman" w:hAnsi="Times New Roman"/>
          <w:sz w:val="28"/>
          <w:szCs w:val="28"/>
          <w:lang w:val="en-US"/>
        </w:rPr>
        <w:fldChar w:fldCharType="end"/>
      </w:r>
      <w:r w:rsidRPr="00AD01AA">
        <w:rPr>
          <w:rFonts w:ascii="Times New Roman" w:hAnsi="Times New Roman"/>
          <w:sz w:val="28"/>
          <w:szCs w:val="28"/>
          <w:lang w:val="uk-UA"/>
        </w:rPr>
        <w:t>][</w:t>
      </w:r>
      <w:r>
        <w:rPr>
          <w:rFonts w:ascii="Times New Roman" w:hAnsi="Times New Roman"/>
          <w:sz w:val="28"/>
          <w:szCs w:val="28"/>
          <w:lang w:val="en-US"/>
        </w:rPr>
        <w:fldChar w:fldCharType="begin"/>
      </w:r>
      <w:r>
        <w:rPr>
          <w:rFonts w:ascii="Times New Roman" w:hAnsi="Times New Roman"/>
          <w:sz w:val="28"/>
          <w:szCs w:val="28"/>
          <w:lang w:val="en-US"/>
        </w:rPr>
        <w:instrText>REF</w:instrText>
      </w:r>
      <w:r w:rsidRPr="00AD01AA">
        <w:rPr>
          <w:rFonts w:ascii="Times New Roman" w:hAnsi="Times New Roman"/>
          <w:sz w:val="28"/>
          <w:szCs w:val="28"/>
          <w:lang w:val="uk-UA"/>
        </w:rPr>
        <w:instrText xml:space="preserve"> _</w:instrText>
      </w:r>
      <w:r>
        <w:rPr>
          <w:rFonts w:ascii="Times New Roman" w:hAnsi="Times New Roman"/>
          <w:sz w:val="28"/>
          <w:szCs w:val="28"/>
          <w:lang w:val="en-US"/>
        </w:rPr>
        <w:instrText>Ref</w:instrText>
      </w:r>
      <w:r w:rsidRPr="00AD01AA">
        <w:rPr>
          <w:rFonts w:ascii="Times New Roman" w:hAnsi="Times New Roman"/>
          <w:sz w:val="28"/>
          <w:szCs w:val="28"/>
          <w:lang w:val="uk-UA"/>
        </w:rPr>
        <w:instrText>476855070 \</w:instrText>
      </w:r>
      <w:r>
        <w:rPr>
          <w:rFonts w:ascii="Times New Roman" w:hAnsi="Times New Roman"/>
          <w:sz w:val="28"/>
          <w:szCs w:val="28"/>
          <w:lang w:val="en-US"/>
        </w:rPr>
        <w:instrText>r</w:instrText>
      </w:r>
      <w:r w:rsidRPr="00AD01AA">
        <w:rPr>
          <w:rFonts w:ascii="Times New Roman" w:hAnsi="Times New Roman"/>
          <w:sz w:val="28"/>
          <w:szCs w:val="28"/>
          <w:lang w:val="uk-UA"/>
        </w:rPr>
        <w:instrText xml:space="preserve"> \</w:instrText>
      </w:r>
      <w:r>
        <w:rPr>
          <w:rFonts w:ascii="Times New Roman" w:hAnsi="Times New Roman"/>
          <w:sz w:val="28"/>
          <w:szCs w:val="28"/>
          <w:lang w:val="en-US"/>
        </w:rPr>
        <w:instrText>h</w:instrText>
      </w:r>
      <w:r w:rsidRPr="005F363D">
        <w:rPr>
          <w:rFonts w:ascii="Times New Roman" w:hAnsi="Times New Roman"/>
          <w:sz w:val="28"/>
          <w:szCs w:val="28"/>
          <w:lang w:val="en-US"/>
        </w:rPr>
      </w:r>
      <w:r>
        <w:rPr>
          <w:rFonts w:ascii="Times New Roman" w:hAnsi="Times New Roman"/>
          <w:sz w:val="28"/>
          <w:szCs w:val="28"/>
          <w:lang w:val="en-US"/>
        </w:rPr>
        <w:fldChar w:fldCharType="separate"/>
      </w:r>
      <w:r w:rsidRPr="00AD01AA">
        <w:rPr>
          <w:rFonts w:ascii="Times New Roman" w:hAnsi="Times New Roman"/>
          <w:sz w:val="28"/>
          <w:szCs w:val="28"/>
          <w:lang w:val="uk-UA"/>
        </w:rPr>
        <w:t>12</w:t>
      </w:r>
      <w:r>
        <w:rPr>
          <w:rFonts w:ascii="Times New Roman" w:hAnsi="Times New Roman"/>
          <w:sz w:val="28"/>
          <w:szCs w:val="28"/>
          <w:lang w:val="en-US"/>
        </w:rPr>
        <w:fldChar w:fldCharType="end"/>
      </w:r>
      <w:r w:rsidRPr="00AD01AA">
        <w:rPr>
          <w:rFonts w:ascii="Times New Roman" w:hAnsi="Times New Roman"/>
          <w:sz w:val="28"/>
          <w:szCs w:val="28"/>
          <w:lang w:val="uk-UA"/>
        </w:rPr>
        <w:t>]</w:t>
      </w:r>
      <w:r w:rsidRPr="000B0EB0">
        <w:rPr>
          <w:rFonts w:ascii="Times New Roman" w:hAnsi="Times New Roman"/>
          <w:sz w:val="28"/>
          <w:szCs w:val="28"/>
          <w:lang w:val="uk-UA"/>
        </w:rPr>
        <w:t>.</w:t>
      </w:r>
      <w:r>
        <w:rPr>
          <w:rFonts w:ascii="Times New Roman" w:hAnsi="Times New Roman"/>
          <w:sz w:val="28"/>
          <w:szCs w:val="28"/>
          <w:lang w:val="uk-UA"/>
        </w:rPr>
        <w:t xml:space="preserve">Під час проведення досліджень морального розвитку підлітків Л.Кольберг зосереджував увагу не на моральному досвіді досліджуваних, а на зміст їхніх роздумів під час формування моральних поглядів. В ході його досліджень брали участь підлітки, віком 10, 13 та 16 років. Підліткам було необхідно вирішити дилему та обгрунтувати власний вибір. </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Метод, який використав Л.Кольберг у власних дослідженнях, швидко здобув популярності та прихильності. Багато послідовників вченого використовували моральне інтерв'ю для проведення власних досліджень. Так, наприклад, однією з модифікацій методики Л.Кольберга став </w:t>
      </w:r>
      <w:r w:rsidRPr="000B0EB0">
        <w:rPr>
          <w:rFonts w:ascii="Times New Roman" w:hAnsi="Times New Roman"/>
          <w:sz w:val="28"/>
          <w:szCs w:val="28"/>
          <w:lang w:val="uk-UA"/>
        </w:rPr>
        <w:t>Defining Issues Test(DIT)</w:t>
      </w:r>
      <w:r>
        <w:rPr>
          <w:rFonts w:ascii="Times New Roman" w:hAnsi="Times New Roman"/>
          <w:sz w:val="28"/>
          <w:szCs w:val="28"/>
          <w:lang w:val="uk-UA"/>
        </w:rPr>
        <w:t xml:space="preserve"> - тест, створений Джеймсом Рестом у 1979 році. Характерною ознакою теста є удосконалені критерії для оцінки кількісної шкали - шкали Лайкерта, що використовують для аналізу моральних дилем. Згодом </w:t>
      </w:r>
      <w:r>
        <w:rPr>
          <w:rFonts w:ascii="Times New Roman" w:hAnsi="Times New Roman"/>
          <w:sz w:val="28"/>
          <w:szCs w:val="28"/>
          <w:lang w:val="en-US"/>
        </w:rPr>
        <w:t>DIT</w:t>
      </w:r>
      <w:r>
        <w:rPr>
          <w:rFonts w:ascii="Times New Roman" w:hAnsi="Times New Roman"/>
          <w:sz w:val="28"/>
          <w:szCs w:val="28"/>
          <w:lang w:val="uk-UA"/>
        </w:rPr>
        <w:t xml:space="preserve">був удосконалений до </w:t>
      </w:r>
      <w:r>
        <w:rPr>
          <w:rFonts w:ascii="Times New Roman" w:hAnsi="Times New Roman"/>
          <w:sz w:val="28"/>
          <w:szCs w:val="28"/>
          <w:lang w:val="en-US"/>
        </w:rPr>
        <w:t>DIT</w:t>
      </w:r>
      <w:r>
        <w:rPr>
          <w:rFonts w:ascii="Times New Roman" w:hAnsi="Times New Roman"/>
          <w:sz w:val="28"/>
          <w:szCs w:val="28"/>
          <w:lang w:val="uk-UA"/>
        </w:rPr>
        <w:t>-2.</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сьогоднішній день методика Л.Кольберга не втратила своєї актуальності. Метод морального інтерв'ю активно використовують в різних галузях наукових знань, де необхідним є проведення морального тестування. Зокрема, методику </w:t>
      </w:r>
      <w:r w:rsidRPr="00027CD2">
        <w:rPr>
          <w:rFonts w:ascii="Times New Roman" w:hAnsi="Times New Roman"/>
          <w:sz w:val="28"/>
          <w:szCs w:val="28"/>
          <w:lang w:val="uk-UA"/>
        </w:rPr>
        <w:t>«Моральна дилема»</w:t>
      </w:r>
      <w:r>
        <w:rPr>
          <w:rFonts w:ascii="Times New Roman" w:hAnsi="Times New Roman"/>
          <w:sz w:val="28"/>
          <w:szCs w:val="28"/>
          <w:lang w:val="uk-UA"/>
        </w:rPr>
        <w:t xml:space="preserve"> застосовують у богослов'ї, політиці та медицині.</w:t>
      </w:r>
    </w:p>
    <w:p w:rsidR="00A35F05" w:rsidRDefault="00A35F05" w:rsidP="00081D05">
      <w:pPr>
        <w:widowControl w:val="0"/>
        <w:spacing w:after="0" w:line="360" w:lineRule="auto"/>
        <w:ind w:firstLine="709"/>
        <w:jc w:val="both"/>
        <w:rPr>
          <w:rFonts w:ascii="Times New Roman" w:hAnsi="Times New Roman"/>
          <w:sz w:val="28"/>
          <w:szCs w:val="28"/>
          <w:lang w:val="uk-UA"/>
        </w:rPr>
      </w:pPr>
    </w:p>
    <w:p w:rsidR="00A35F05" w:rsidRDefault="00A35F05" w:rsidP="00081D05">
      <w:pPr>
        <w:widowControl w:val="0"/>
        <w:spacing w:after="0" w:line="360" w:lineRule="auto"/>
        <w:ind w:firstLine="709"/>
        <w:jc w:val="both"/>
        <w:rPr>
          <w:rFonts w:ascii="Times New Roman" w:hAnsi="Times New Roman"/>
          <w:sz w:val="28"/>
          <w:szCs w:val="28"/>
          <w:lang w:val="uk-UA"/>
        </w:rPr>
      </w:pPr>
    </w:p>
    <w:p w:rsidR="00A35F05" w:rsidRDefault="00A35F05" w:rsidP="00081D05">
      <w:pPr>
        <w:widowControl w:val="0"/>
        <w:spacing w:after="0" w:line="360" w:lineRule="auto"/>
        <w:ind w:firstLine="709"/>
        <w:jc w:val="both"/>
        <w:rPr>
          <w:rFonts w:ascii="Times New Roman" w:hAnsi="Times New Roman"/>
          <w:sz w:val="28"/>
          <w:szCs w:val="28"/>
          <w:lang w:val="uk-UA"/>
        </w:rPr>
      </w:pPr>
    </w:p>
    <w:p w:rsidR="00A35F05" w:rsidRDefault="00A35F05" w:rsidP="00081D05">
      <w:pPr>
        <w:widowControl w:val="0"/>
        <w:spacing w:after="0"/>
        <w:jc w:val="center"/>
        <w:outlineLvl w:val="1"/>
        <w:rPr>
          <w:rFonts w:ascii="Times New Roman" w:hAnsi="Times New Roman"/>
          <w:b/>
          <w:sz w:val="28"/>
          <w:szCs w:val="28"/>
          <w:lang w:val="uk-UA"/>
        </w:rPr>
      </w:pPr>
      <w:bookmarkStart w:id="10" w:name="_Toc483264282"/>
      <w:r w:rsidRPr="00F072E8">
        <w:rPr>
          <w:rFonts w:ascii="Times New Roman" w:hAnsi="Times New Roman"/>
          <w:b/>
          <w:sz w:val="28"/>
          <w:szCs w:val="28"/>
          <w:lang w:val="uk-UA"/>
        </w:rPr>
        <w:t>2.2.Методика і організація дослідження</w:t>
      </w:r>
      <w:bookmarkEnd w:id="10"/>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Метою дослідження є аналіз особливостей  розвитку соціальної відповідальності у страшому та молодшому  підлітковому віці. Також дослідження має на меті виявити гендерні відмінності у прояві соціальної відповідальності підлітків у молодшому та старшому підлітковому віці. У дослідженні взяли участь учні 11-го та 6-го класів загальноосвітньої школи. Серед них 19 дівчат та 10 хлопців.</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Досліджуваним було представлено до уваги 3 відеоролики, у яких відображено різні соціальні ситуації</w:t>
      </w:r>
      <w:r w:rsidRPr="00AD01AA">
        <w:rPr>
          <w:rFonts w:ascii="Times New Roman" w:hAnsi="Times New Roman"/>
          <w:sz w:val="28"/>
          <w:szCs w:val="28"/>
          <w:lang w:val="uk-UA"/>
        </w:rPr>
        <w:t>: булінг, ненадання допомоги,</w:t>
      </w:r>
      <w:r>
        <w:rPr>
          <w:rFonts w:ascii="Times New Roman" w:hAnsi="Times New Roman"/>
          <w:sz w:val="28"/>
          <w:szCs w:val="28"/>
          <w:lang w:val="uk-UA"/>
        </w:rPr>
        <w:t xml:space="preserve"> ігнорування прохання про допомогу . Після перегляду кожного відеоролику, досліджуваним було запропоновано дати відповідь на запитання. Роздуми підлітків були проаналізовані за методикою "Моральна дилема" Л.Кольберга. Аналізувалася кожна відповідь досліджуваного окремо, в результаті чого кожна відповідь була віднесена до одного з рівнів розвитку моральної думки, тобто до однієї із шести стадій морального розвитку особистості.</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Модель аналізу представлена ууаблиці 2.1.</w:t>
      </w:r>
    </w:p>
    <w:p w:rsidR="00A35F05" w:rsidRPr="00ED15A1" w:rsidRDefault="00A35F05" w:rsidP="00081D05">
      <w:pPr>
        <w:widowControl w:val="0"/>
        <w:spacing w:after="0" w:line="360" w:lineRule="auto"/>
        <w:ind w:firstLine="851"/>
        <w:jc w:val="right"/>
        <w:rPr>
          <w:rFonts w:ascii="Times New Roman" w:hAnsi="Times New Roman"/>
          <w:sz w:val="28"/>
          <w:szCs w:val="28"/>
          <w:lang w:val="uk-UA"/>
        </w:rPr>
      </w:pPr>
      <w:r>
        <w:rPr>
          <w:rFonts w:ascii="Times New Roman" w:hAnsi="Times New Roman"/>
          <w:i/>
          <w:sz w:val="28"/>
          <w:szCs w:val="28"/>
          <w:lang w:val="uk-UA"/>
        </w:rPr>
        <w:t>Таблиця</w:t>
      </w:r>
      <w:r w:rsidRPr="00ED15A1">
        <w:rPr>
          <w:rFonts w:ascii="Times New Roman" w:hAnsi="Times New Roman"/>
          <w:i/>
          <w:sz w:val="28"/>
          <w:szCs w:val="28"/>
          <w:lang w:val="uk-UA"/>
        </w:rPr>
        <w:t xml:space="preserve"> 2.1.</w:t>
      </w:r>
    </w:p>
    <w:p w:rsidR="00A35F05" w:rsidRDefault="00A35F05" w:rsidP="00081D05">
      <w:pPr>
        <w:widowControl w:val="0"/>
        <w:spacing w:after="0" w:line="360" w:lineRule="auto"/>
        <w:jc w:val="center"/>
        <w:rPr>
          <w:rFonts w:ascii="Times New Roman" w:hAnsi="Times New Roman"/>
          <w:i/>
          <w:sz w:val="28"/>
          <w:szCs w:val="28"/>
          <w:lang w:val="uk-UA"/>
        </w:rPr>
      </w:pPr>
      <w:r>
        <w:rPr>
          <w:rFonts w:ascii="Times New Roman" w:hAnsi="Times New Roman"/>
          <w:i/>
          <w:sz w:val="28"/>
          <w:szCs w:val="28"/>
          <w:lang w:val="uk-UA"/>
        </w:rPr>
        <w:t>Стадії морального розвитку дівчат та хлопців підліткового віку</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08"/>
        <w:gridCol w:w="3924"/>
        <w:gridCol w:w="3922"/>
      </w:tblGrid>
      <w:tr w:rsidR="00A35F05" w:rsidRPr="00EC2AA9" w:rsidTr="001F7AF6">
        <w:trPr>
          <w:trHeight w:val="20"/>
          <w:tblHeader/>
        </w:trPr>
        <w:tc>
          <w:tcPr>
            <w:tcW w:w="1019" w:type="pct"/>
            <w:tcBorders>
              <w:top w:val="double" w:sz="4" w:space="0" w:color="auto"/>
              <w:bottom w:val="double" w:sz="4" w:space="0" w:color="auto"/>
            </w:tcBorders>
            <w:vAlign w:val="center"/>
          </w:tcPr>
          <w:p w:rsidR="00A35F05" w:rsidRPr="001F7AF6" w:rsidRDefault="00A35F05" w:rsidP="001F7AF6">
            <w:pPr>
              <w:pStyle w:val="BodyTextIndent2"/>
              <w:widowControl w:val="0"/>
              <w:spacing w:after="0" w:line="240" w:lineRule="auto"/>
              <w:ind w:left="0"/>
              <w:jc w:val="center"/>
              <w:rPr>
                <w:rFonts w:ascii="Arial Narrow" w:hAnsi="Arial Narrow"/>
                <w:bCs/>
                <w:i/>
                <w:iCs/>
                <w:sz w:val="20"/>
                <w:szCs w:val="24"/>
                <w:lang w:val="uk-UA"/>
              </w:rPr>
            </w:pPr>
            <w:r w:rsidRPr="001F7AF6">
              <w:rPr>
                <w:rFonts w:ascii="Arial Narrow" w:hAnsi="Arial Narrow"/>
                <w:bCs/>
                <w:i/>
                <w:iCs/>
                <w:sz w:val="20"/>
                <w:szCs w:val="24"/>
                <w:lang w:val="uk-UA"/>
              </w:rPr>
              <w:t xml:space="preserve">Стадія морального розвитку </w:t>
            </w:r>
          </w:p>
        </w:tc>
        <w:tc>
          <w:tcPr>
            <w:tcW w:w="1991" w:type="pct"/>
            <w:tcBorders>
              <w:top w:val="double" w:sz="4" w:space="0" w:color="auto"/>
              <w:bottom w:val="double" w:sz="4" w:space="0" w:color="auto"/>
            </w:tcBorders>
            <w:vAlign w:val="center"/>
          </w:tcPr>
          <w:p w:rsidR="00A35F05" w:rsidRPr="001F7AF6" w:rsidRDefault="00A35F05" w:rsidP="001F7AF6">
            <w:pPr>
              <w:pStyle w:val="BodyTextIndent2"/>
              <w:widowControl w:val="0"/>
              <w:spacing w:after="0" w:line="240" w:lineRule="auto"/>
              <w:ind w:left="0"/>
              <w:jc w:val="center"/>
              <w:rPr>
                <w:rFonts w:ascii="Arial Narrow" w:hAnsi="Arial Narrow"/>
                <w:bCs/>
                <w:i/>
                <w:sz w:val="20"/>
                <w:szCs w:val="24"/>
                <w:lang w:val="uk-UA"/>
              </w:rPr>
            </w:pPr>
            <w:r w:rsidRPr="001F7AF6">
              <w:rPr>
                <w:rFonts w:ascii="Arial Narrow" w:hAnsi="Arial Narrow"/>
                <w:bCs/>
                <w:i/>
                <w:sz w:val="20"/>
                <w:szCs w:val="24"/>
                <w:lang w:val="uk-UA"/>
              </w:rPr>
              <w:t xml:space="preserve">Приклади суджень досліджуваних </w:t>
            </w:r>
          </w:p>
          <w:p w:rsidR="00A35F05" w:rsidRPr="001F7AF6" w:rsidRDefault="00A35F05" w:rsidP="001F7AF6">
            <w:pPr>
              <w:pStyle w:val="BodyTextIndent2"/>
              <w:widowControl w:val="0"/>
              <w:spacing w:after="0" w:line="240" w:lineRule="auto"/>
              <w:ind w:left="0"/>
              <w:jc w:val="center"/>
              <w:rPr>
                <w:rFonts w:ascii="Arial Narrow" w:hAnsi="Arial Narrow"/>
                <w:bCs/>
                <w:i/>
                <w:sz w:val="20"/>
                <w:szCs w:val="24"/>
                <w:lang w:val="uk-UA"/>
              </w:rPr>
            </w:pPr>
            <w:r w:rsidRPr="001F7AF6">
              <w:rPr>
                <w:rFonts w:ascii="Arial Narrow" w:hAnsi="Arial Narrow"/>
                <w:bCs/>
                <w:i/>
                <w:sz w:val="20"/>
                <w:szCs w:val="24"/>
                <w:lang w:val="uk-UA"/>
              </w:rPr>
              <w:t>(дівчат)</w:t>
            </w:r>
          </w:p>
        </w:tc>
        <w:tc>
          <w:tcPr>
            <w:tcW w:w="1990" w:type="pct"/>
            <w:tcBorders>
              <w:top w:val="double" w:sz="4" w:space="0" w:color="auto"/>
              <w:bottom w:val="double" w:sz="4" w:space="0" w:color="auto"/>
            </w:tcBorders>
            <w:vAlign w:val="center"/>
          </w:tcPr>
          <w:p w:rsidR="00A35F05" w:rsidRPr="001F7AF6" w:rsidRDefault="00A35F05" w:rsidP="001F7AF6">
            <w:pPr>
              <w:pStyle w:val="BodyTextIndent2"/>
              <w:widowControl w:val="0"/>
              <w:spacing w:after="0" w:line="240" w:lineRule="auto"/>
              <w:ind w:left="0"/>
              <w:jc w:val="center"/>
              <w:rPr>
                <w:rFonts w:ascii="Arial Narrow" w:hAnsi="Arial Narrow"/>
                <w:bCs/>
                <w:i/>
                <w:sz w:val="20"/>
                <w:szCs w:val="24"/>
                <w:lang w:val="uk-UA"/>
              </w:rPr>
            </w:pPr>
            <w:r w:rsidRPr="001F7AF6">
              <w:rPr>
                <w:rFonts w:ascii="Arial Narrow" w:hAnsi="Arial Narrow"/>
                <w:bCs/>
                <w:i/>
                <w:sz w:val="20"/>
                <w:szCs w:val="24"/>
                <w:lang w:val="uk-UA"/>
              </w:rPr>
              <w:t>Приклади суджень досліджуваних</w:t>
            </w:r>
          </w:p>
          <w:p w:rsidR="00A35F05" w:rsidRPr="001F7AF6" w:rsidRDefault="00A35F05" w:rsidP="001F7AF6">
            <w:pPr>
              <w:pStyle w:val="BodyTextIndent2"/>
              <w:widowControl w:val="0"/>
              <w:spacing w:after="0" w:line="240" w:lineRule="auto"/>
              <w:ind w:left="0"/>
              <w:jc w:val="center"/>
              <w:rPr>
                <w:rFonts w:ascii="Arial Narrow" w:hAnsi="Arial Narrow"/>
                <w:bCs/>
                <w:i/>
                <w:sz w:val="20"/>
                <w:szCs w:val="24"/>
                <w:lang w:val="uk-UA"/>
              </w:rPr>
            </w:pPr>
            <w:r w:rsidRPr="001F7AF6">
              <w:rPr>
                <w:rFonts w:ascii="Arial Narrow" w:hAnsi="Arial Narrow"/>
                <w:bCs/>
                <w:i/>
                <w:sz w:val="20"/>
                <w:szCs w:val="24"/>
                <w:lang w:val="uk-UA"/>
              </w:rPr>
              <w:t>(хлопців)</w:t>
            </w:r>
          </w:p>
        </w:tc>
      </w:tr>
      <w:tr w:rsidR="00A35F05" w:rsidRPr="00EC2AA9" w:rsidTr="001F7AF6">
        <w:trPr>
          <w:trHeight w:val="20"/>
        </w:trPr>
        <w:tc>
          <w:tcPr>
            <w:tcW w:w="5000" w:type="pct"/>
            <w:gridSpan w:val="3"/>
            <w:tcBorders>
              <w:top w:val="double" w:sz="4" w:space="0" w:color="auto"/>
            </w:tcBorders>
            <w:vAlign w:val="center"/>
          </w:tcPr>
          <w:p w:rsidR="00A35F05" w:rsidRPr="001F7AF6" w:rsidRDefault="00A35F05" w:rsidP="001F7AF6">
            <w:pPr>
              <w:pStyle w:val="BodyTextIndent2"/>
              <w:widowControl w:val="0"/>
              <w:spacing w:after="0" w:line="240" w:lineRule="auto"/>
              <w:ind w:left="0"/>
              <w:jc w:val="center"/>
              <w:rPr>
                <w:rFonts w:ascii="Arial Narrow" w:hAnsi="Arial Narrow"/>
                <w:b/>
                <w:bCs/>
                <w:sz w:val="24"/>
                <w:szCs w:val="24"/>
                <w:lang w:val="uk-UA"/>
              </w:rPr>
            </w:pPr>
            <w:r w:rsidRPr="001F7AF6">
              <w:rPr>
                <w:rFonts w:ascii="Arial Narrow" w:hAnsi="Arial Narrow"/>
                <w:b/>
                <w:bCs/>
                <w:sz w:val="24"/>
                <w:szCs w:val="24"/>
                <w:lang w:val="uk-UA"/>
              </w:rPr>
              <w:t xml:space="preserve">Рівень </w:t>
            </w:r>
            <w:r w:rsidRPr="001F7AF6">
              <w:rPr>
                <w:rFonts w:ascii="Arial Narrow" w:hAnsi="Arial Narrow"/>
                <w:b/>
                <w:bCs/>
                <w:sz w:val="24"/>
                <w:szCs w:val="24"/>
                <w:lang w:val="en-US"/>
              </w:rPr>
              <w:t>I</w:t>
            </w:r>
            <w:r w:rsidRPr="001F7AF6">
              <w:rPr>
                <w:rFonts w:ascii="Arial Narrow" w:hAnsi="Arial Narrow"/>
                <w:b/>
                <w:bCs/>
                <w:sz w:val="24"/>
                <w:szCs w:val="24"/>
                <w:lang w:val="uk-UA"/>
              </w:rPr>
              <w:t>.Доконвенційний</w:t>
            </w:r>
          </w:p>
        </w:tc>
      </w:tr>
      <w:tr w:rsidR="00A35F05" w:rsidRPr="00EC2AA9" w:rsidTr="001F7AF6">
        <w:trPr>
          <w:trHeight w:val="1615"/>
        </w:trPr>
        <w:tc>
          <w:tcPr>
            <w:tcW w:w="1019" w:type="pct"/>
            <w:tcBorders>
              <w:top w:val="double" w:sz="4" w:space="0" w:color="auto"/>
            </w:tcBorders>
            <w:vAlign w:val="center"/>
          </w:tcPr>
          <w:p w:rsidR="00A35F05" w:rsidRPr="001F7AF6" w:rsidRDefault="00A35F05" w:rsidP="001F7AF6">
            <w:pPr>
              <w:pStyle w:val="BodyTextIndent2"/>
              <w:widowControl w:val="0"/>
              <w:spacing w:after="0" w:line="240" w:lineRule="auto"/>
              <w:ind w:left="0"/>
              <w:jc w:val="both"/>
              <w:rPr>
                <w:rFonts w:ascii="Arial Narrow" w:hAnsi="Arial Narrow"/>
                <w:b/>
                <w:bCs/>
                <w:iCs/>
                <w:sz w:val="24"/>
                <w:szCs w:val="24"/>
                <w:lang w:val="uk-UA"/>
              </w:rPr>
            </w:pPr>
            <w:r w:rsidRPr="001F7AF6">
              <w:rPr>
                <w:rFonts w:ascii="Arial Narrow" w:hAnsi="Arial Narrow"/>
                <w:b/>
                <w:bCs/>
                <w:iCs/>
                <w:sz w:val="24"/>
                <w:szCs w:val="24"/>
                <w:lang w:val="uk-UA"/>
              </w:rPr>
              <w:t>1.Орієнтація на</w:t>
            </w:r>
          </w:p>
          <w:p w:rsidR="00A35F05" w:rsidRPr="001F7AF6" w:rsidRDefault="00A35F05" w:rsidP="001F7AF6">
            <w:pPr>
              <w:pStyle w:val="BodyTextIndent2"/>
              <w:widowControl w:val="0"/>
              <w:spacing w:after="0" w:line="240" w:lineRule="auto"/>
              <w:ind w:left="0"/>
              <w:jc w:val="both"/>
              <w:rPr>
                <w:rFonts w:ascii="Arial Narrow" w:hAnsi="Arial Narrow"/>
                <w:b/>
                <w:bCs/>
                <w:sz w:val="24"/>
                <w:szCs w:val="24"/>
                <w:lang w:val="uk-UA"/>
              </w:rPr>
            </w:pPr>
            <w:r w:rsidRPr="001F7AF6">
              <w:rPr>
                <w:rFonts w:ascii="Arial Narrow" w:hAnsi="Arial Narrow"/>
                <w:b/>
                <w:bCs/>
                <w:iCs/>
                <w:sz w:val="24"/>
                <w:szCs w:val="24"/>
                <w:lang w:val="uk-UA"/>
              </w:rPr>
              <w:t>покарання:</w:t>
            </w:r>
            <w:r w:rsidRPr="001F7AF6">
              <w:rPr>
                <w:rFonts w:ascii="Arial Narrow" w:hAnsi="Arial Narrow"/>
                <w:bCs/>
                <w:sz w:val="24"/>
                <w:szCs w:val="24"/>
                <w:lang w:val="uk-UA"/>
              </w:rPr>
              <w:t xml:space="preserve"> поведінка підлітка спрямована на "уникнення покарань"</w:t>
            </w:r>
          </w:p>
        </w:tc>
        <w:tc>
          <w:tcPr>
            <w:tcW w:w="1991" w:type="pct"/>
            <w:tcBorders>
              <w:top w:val="double" w:sz="4" w:space="0" w:color="auto"/>
            </w:tcBorders>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Вони не допомогли, бо боялись.</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Швидко пройти, бо це небезпечно.</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Це дійсно страшно, я думаю вони боялись за своє життя.</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Я б подумала про наслідки і не допомогла, бо ще сама б потерпіла.</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Швидко пройти, бо це небезпечно.</w:t>
            </w:r>
          </w:p>
        </w:tc>
        <w:tc>
          <w:tcPr>
            <w:tcW w:w="1990" w:type="pct"/>
            <w:tcBorders>
              <w:top w:val="double" w:sz="4" w:space="0" w:color="auto"/>
            </w:tcBorders>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Не допоможу, бо це може погано вплинути на моє здоров’я.</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Це все ризик. Чому я маю один лізти до двох хлопців, щоб рятувати дівчину? Вона мені лікування не сплатить.</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Не варто витрачати на це час, ще й самого себе наражати на небезпеку.</w:t>
            </w:r>
          </w:p>
        </w:tc>
      </w:tr>
      <w:tr w:rsidR="00A35F05" w:rsidRPr="00EC2AA9" w:rsidTr="001F7AF6">
        <w:trPr>
          <w:trHeight w:val="20"/>
        </w:trPr>
        <w:tc>
          <w:tcPr>
            <w:tcW w:w="1019" w:type="pct"/>
            <w:vAlign w:val="center"/>
          </w:tcPr>
          <w:p w:rsidR="00A35F05" w:rsidRPr="001F7AF6" w:rsidRDefault="00A35F05" w:rsidP="001F7AF6">
            <w:pPr>
              <w:pStyle w:val="BodyTextIndent2"/>
              <w:widowControl w:val="0"/>
              <w:spacing w:after="0" w:line="240" w:lineRule="auto"/>
              <w:ind w:left="0"/>
              <w:jc w:val="both"/>
              <w:rPr>
                <w:rFonts w:ascii="Arial Narrow" w:hAnsi="Arial Narrow"/>
                <w:b/>
                <w:bCs/>
                <w:sz w:val="24"/>
                <w:szCs w:val="24"/>
                <w:lang w:val="uk-UA"/>
              </w:rPr>
            </w:pPr>
            <w:r w:rsidRPr="001F7AF6">
              <w:rPr>
                <w:rFonts w:ascii="Arial Narrow" w:hAnsi="Arial Narrow"/>
                <w:b/>
                <w:bCs/>
                <w:iCs/>
                <w:sz w:val="24"/>
                <w:szCs w:val="24"/>
                <w:lang w:val="uk-UA"/>
              </w:rPr>
              <w:t xml:space="preserve">2.  Орієнтація на заохочення: </w:t>
            </w:r>
            <w:r w:rsidRPr="001F7AF6">
              <w:rPr>
                <w:rFonts w:ascii="Arial Narrow" w:hAnsi="Arial Narrow"/>
                <w:bCs/>
                <w:sz w:val="24"/>
                <w:szCs w:val="24"/>
                <w:lang w:val="uk-UA"/>
              </w:rPr>
              <w:t>підліток очікує отримати заохочення, нагороду  за "правильну" поведінку</w:t>
            </w:r>
          </w:p>
        </w:tc>
        <w:tc>
          <w:tcPr>
            <w:tcW w:w="1991" w:type="pct"/>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Сьогодні допоможеш ти, а завтра тобі.</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З кожним може таке трапитись. Треба допомогти, бо наступного разу допомога може знадобитись тобі.</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Я б хотіла, щоб мені допомогли в такій ситуації, тому я б допомогла теж.</w:t>
            </w:r>
          </w:p>
        </w:tc>
        <w:tc>
          <w:tcPr>
            <w:tcW w:w="1990" w:type="pct"/>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Необхідно допомогти, тоді можливо згодом він допоможе тобі.</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Якщо чесно - пройду теж. А що мені від того буде?</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Треба допомагати людям, щоб вони допомагали тобі.</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Допоможу, бо теж не отримаю допомоги.</w:t>
            </w:r>
          </w:p>
        </w:tc>
      </w:tr>
      <w:tr w:rsidR="00A35F05" w:rsidRPr="00EC2AA9" w:rsidTr="001F7AF6">
        <w:trPr>
          <w:trHeight w:val="20"/>
        </w:trPr>
        <w:tc>
          <w:tcPr>
            <w:tcW w:w="5000" w:type="pct"/>
            <w:gridSpan w:val="3"/>
            <w:vAlign w:val="center"/>
          </w:tcPr>
          <w:p w:rsidR="00A35F05" w:rsidRPr="001F7AF6" w:rsidRDefault="00A35F05" w:rsidP="001F7AF6">
            <w:pPr>
              <w:pStyle w:val="BodyTextIndent2"/>
              <w:widowControl w:val="0"/>
              <w:spacing w:after="0" w:line="240" w:lineRule="auto"/>
              <w:ind w:left="0"/>
              <w:jc w:val="center"/>
              <w:rPr>
                <w:rFonts w:ascii="Arial Narrow" w:hAnsi="Arial Narrow"/>
                <w:bCs/>
                <w:sz w:val="24"/>
                <w:szCs w:val="24"/>
                <w:lang w:val="uk-UA"/>
              </w:rPr>
            </w:pPr>
            <w:r w:rsidRPr="001F7AF6">
              <w:rPr>
                <w:rFonts w:ascii="Arial Narrow" w:hAnsi="Arial Narrow"/>
                <w:b/>
                <w:bCs/>
                <w:sz w:val="24"/>
                <w:szCs w:val="24"/>
                <w:lang w:val="uk-UA"/>
              </w:rPr>
              <w:t xml:space="preserve">Рівень </w:t>
            </w:r>
            <w:r w:rsidRPr="001F7AF6">
              <w:rPr>
                <w:rFonts w:ascii="Arial Narrow" w:hAnsi="Arial Narrow"/>
                <w:b/>
                <w:bCs/>
                <w:sz w:val="24"/>
                <w:szCs w:val="24"/>
                <w:lang w:val="en-US"/>
              </w:rPr>
              <w:t>II</w:t>
            </w:r>
            <w:r w:rsidRPr="001F7AF6">
              <w:rPr>
                <w:rFonts w:ascii="Arial Narrow" w:hAnsi="Arial Narrow"/>
                <w:b/>
                <w:bCs/>
                <w:sz w:val="24"/>
                <w:szCs w:val="24"/>
                <w:lang w:val="uk-UA"/>
              </w:rPr>
              <w:t>. Конвенціональний</w:t>
            </w:r>
          </w:p>
        </w:tc>
      </w:tr>
      <w:tr w:rsidR="00A35F05" w:rsidRPr="00EC2AA9" w:rsidTr="001F7AF6">
        <w:trPr>
          <w:trHeight w:val="20"/>
        </w:trPr>
        <w:tc>
          <w:tcPr>
            <w:tcW w:w="1019" w:type="pct"/>
            <w:vAlign w:val="center"/>
          </w:tcPr>
          <w:p w:rsidR="00A35F05" w:rsidRPr="001F7AF6" w:rsidRDefault="00A35F05" w:rsidP="001F7AF6">
            <w:pPr>
              <w:pStyle w:val="BodyTextIndent2"/>
              <w:widowControl w:val="0"/>
              <w:spacing w:after="0" w:line="240" w:lineRule="auto"/>
              <w:ind w:left="0"/>
              <w:jc w:val="both"/>
              <w:rPr>
                <w:rFonts w:ascii="Arial Narrow" w:hAnsi="Arial Narrow"/>
                <w:b/>
                <w:bCs/>
                <w:sz w:val="24"/>
                <w:szCs w:val="24"/>
                <w:lang w:val="uk-UA"/>
              </w:rPr>
            </w:pPr>
            <w:r w:rsidRPr="001F7AF6">
              <w:rPr>
                <w:rFonts w:ascii="Arial Narrow" w:hAnsi="Arial Narrow"/>
                <w:b/>
                <w:bCs/>
                <w:iCs/>
                <w:sz w:val="24"/>
                <w:szCs w:val="24"/>
                <w:lang w:val="uk-UA"/>
              </w:rPr>
              <w:t>3. Орієнтація на зразок " гарного хлопчика</w:t>
            </w:r>
            <w:r w:rsidRPr="001F7AF6">
              <w:rPr>
                <w:rFonts w:ascii="Arial Narrow" w:hAnsi="Arial Narrow"/>
                <w:b/>
                <w:bCs/>
                <w:iCs/>
                <w:sz w:val="24"/>
                <w:szCs w:val="24"/>
              </w:rPr>
              <w:t>/</w:t>
            </w:r>
            <w:r w:rsidRPr="001F7AF6">
              <w:rPr>
                <w:rFonts w:ascii="Arial Narrow" w:hAnsi="Arial Narrow"/>
                <w:b/>
                <w:bCs/>
                <w:iCs/>
                <w:sz w:val="24"/>
                <w:szCs w:val="24"/>
                <w:lang w:val="uk-UA"/>
              </w:rPr>
              <w:t xml:space="preserve"> дівчинки": </w:t>
            </w:r>
            <w:r w:rsidRPr="001F7AF6">
              <w:rPr>
                <w:rFonts w:ascii="Arial Narrow" w:hAnsi="Arial Narrow"/>
                <w:bCs/>
                <w:sz w:val="24"/>
                <w:szCs w:val="24"/>
                <w:lang w:val="uk-UA"/>
              </w:rPr>
              <w:t>підліток відчуває потребу в схваленні з боку оточуючих людей, керується зовнішніми впливами</w:t>
            </w:r>
          </w:p>
        </w:tc>
        <w:tc>
          <w:tcPr>
            <w:tcW w:w="1991" w:type="pct"/>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Я б напевно не допомогла, бо не хотіла б виглядати смішно допомагаючи інваліду.</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Молоді люди допоможуть, бо в них є можливість.</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 першу чергу ми допомагаємо людям похилого віку.</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Якщо це бабуся - то допоможу.</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Тому, що вони боялись осуду.</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Вони допомогли, демонструючи таким чином свою доброту та порядність.</w:t>
            </w:r>
          </w:p>
        </w:tc>
        <w:tc>
          <w:tcPr>
            <w:tcW w:w="1990" w:type="pct"/>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Вони допомогли, демонструючи таким чином свою доброту та порядність.</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Вони не хотіли виділятись з натовпу, соромились.</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Вони гарно виховані батьками.</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Допомагати треба тоді, коли ти знаєш як правильно. Якщо не знаєш, що робити поклич інших.</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Спочатку допомогти людині похилого віку, потім дитині, а вже потім хлопцю.</w:t>
            </w:r>
          </w:p>
        </w:tc>
      </w:tr>
      <w:tr w:rsidR="00A35F05" w:rsidRPr="00EC2AA9" w:rsidTr="001F7AF6">
        <w:trPr>
          <w:trHeight w:val="1581"/>
        </w:trPr>
        <w:tc>
          <w:tcPr>
            <w:tcW w:w="1019" w:type="pct"/>
            <w:vAlign w:val="center"/>
          </w:tcPr>
          <w:p w:rsidR="00A35F05" w:rsidRPr="001F7AF6" w:rsidRDefault="00A35F05" w:rsidP="001F7AF6">
            <w:pPr>
              <w:pStyle w:val="BodyTextIndent2"/>
              <w:widowControl w:val="0"/>
              <w:spacing w:after="0" w:line="240" w:lineRule="auto"/>
              <w:ind w:left="0"/>
              <w:jc w:val="both"/>
              <w:rPr>
                <w:rFonts w:ascii="Arial Narrow" w:hAnsi="Arial Narrow"/>
                <w:b/>
                <w:bCs/>
                <w:sz w:val="24"/>
                <w:szCs w:val="24"/>
                <w:lang w:val="uk-UA"/>
              </w:rPr>
            </w:pPr>
            <w:r w:rsidRPr="001F7AF6">
              <w:rPr>
                <w:rFonts w:ascii="Arial Narrow" w:hAnsi="Arial Narrow"/>
                <w:b/>
                <w:bCs/>
                <w:iCs/>
                <w:sz w:val="24"/>
                <w:szCs w:val="24"/>
                <w:lang w:val="uk-UA"/>
              </w:rPr>
              <w:t>4.Орієнтація на авторитет:</w:t>
            </w:r>
            <w:r w:rsidRPr="001F7AF6">
              <w:rPr>
                <w:rFonts w:ascii="Arial Narrow" w:hAnsi="Arial Narrow"/>
                <w:bCs/>
                <w:sz w:val="24"/>
                <w:szCs w:val="24"/>
                <w:lang w:val="uk-UA"/>
              </w:rPr>
              <w:t xml:space="preserve"> судження підлітків формуються відповідно до встановленого порядку, законів</w:t>
            </w:r>
          </w:p>
        </w:tc>
        <w:tc>
          <w:tcPr>
            <w:tcW w:w="1991" w:type="pct"/>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 xml:space="preserve">Правильно вчинив хлопець, що допоміг, адже це його обов'язок обороняти слабкіших.  </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Так і повинно бути. Справжній чоловік  повинен завжди заступатись за дівчину.</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Допоможуть сильні чоловіки.</w:t>
            </w:r>
          </w:p>
        </w:tc>
        <w:tc>
          <w:tcPr>
            <w:tcW w:w="1990" w:type="pct"/>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Допомогти, якщо вони бачать, що права людини порушують.</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Свідок такої події зобов'язаний надати допомогу.</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 таких ситуаціях треба викликати швидку та поліцію.</w:t>
            </w:r>
          </w:p>
        </w:tc>
      </w:tr>
      <w:tr w:rsidR="00A35F05" w:rsidRPr="00EC2AA9" w:rsidTr="001F7AF6">
        <w:trPr>
          <w:trHeight w:val="20"/>
        </w:trPr>
        <w:tc>
          <w:tcPr>
            <w:tcW w:w="5000" w:type="pct"/>
            <w:gridSpan w:val="3"/>
            <w:vAlign w:val="center"/>
          </w:tcPr>
          <w:p w:rsidR="00A35F05" w:rsidRPr="001F7AF6" w:rsidRDefault="00A35F05" w:rsidP="001F7AF6">
            <w:pPr>
              <w:pStyle w:val="BodyTextIndent2"/>
              <w:widowControl w:val="0"/>
              <w:spacing w:after="0" w:line="240" w:lineRule="auto"/>
              <w:ind w:left="0"/>
              <w:jc w:val="center"/>
              <w:rPr>
                <w:rFonts w:ascii="Arial Narrow" w:hAnsi="Arial Narrow"/>
                <w:bCs/>
                <w:sz w:val="24"/>
                <w:szCs w:val="24"/>
                <w:lang w:val="uk-UA"/>
              </w:rPr>
            </w:pPr>
            <w:r w:rsidRPr="001F7AF6">
              <w:rPr>
                <w:rFonts w:ascii="Arial Narrow" w:hAnsi="Arial Narrow"/>
                <w:b/>
                <w:bCs/>
                <w:sz w:val="24"/>
                <w:szCs w:val="24"/>
                <w:lang w:val="uk-UA"/>
              </w:rPr>
              <w:t xml:space="preserve">Рівень </w:t>
            </w:r>
            <w:r w:rsidRPr="001F7AF6">
              <w:rPr>
                <w:rFonts w:ascii="Arial Narrow" w:hAnsi="Arial Narrow"/>
                <w:b/>
                <w:bCs/>
                <w:sz w:val="24"/>
                <w:szCs w:val="24"/>
                <w:lang w:val="en-US"/>
              </w:rPr>
              <w:t>III</w:t>
            </w:r>
            <w:r w:rsidRPr="001F7AF6">
              <w:rPr>
                <w:rFonts w:ascii="Arial Narrow" w:hAnsi="Arial Narrow"/>
                <w:b/>
                <w:bCs/>
                <w:sz w:val="24"/>
                <w:szCs w:val="24"/>
                <w:lang w:val="uk-UA"/>
              </w:rPr>
              <w:t>. Постконвенціальний</w:t>
            </w:r>
          </w:p>
        </w:tc>
      </w:tr>
      <w:tr w:rsidR="00A35F05" w:rsidRPr="00EC2AA9" w:rsidTr="001F7AF6">
        <w:trPr>
          <w:trHeight w:val="20"/>
        </w:trPr>
        <w:tc>
          <w:tcPr>
            <w:tcW w:w="1019" w:type="pct"/>
            <w:vAlign w:val="center"/>
          </w:tcPr>
          <w:p w:rsidR="00A35F05" w:rsidRPr="001F7AF6" w:rsidRDefault="00A35F05" w:rsidP="001F7AF6">
            <w:pPr>
              <w:pStyle w:val="BodyTextIndent2"/>
              <w:widowControl w:val="0"/>
              <w:spacing w:after="0" w:line="240" w:lineRule="auto"/>
              <w:ind w:left="0"/>
              <w:jc w:val="both"/>
              <w:rPr>
                <w:rFonts w:ascii="Arial Narrow" w:hAnsi="Arial Narrow"/>
                <w:b/>
                <w:bCs/>
                <w:sz w:val="24"/>
                <w:szCs w:val="24"/>
                <w:lang w:val="uk-UA"/>
              </w:rPr>
            </w:pPr>
            <w:r w:rsidRPr="001F7AF6">
              <w:rPr>
                <w:rFonts w:ascii="Arial Narrow" w:hAnsi="Arial Narrow"/>
                <w:b/>
                <w:bCs/>
                <w:iCs/>
                <w:sz w:val="24"/>
                <w:szCs w:val="24"/>
                <w:lang w:val="uk-UA"/>
              </w:rPr>
              <w:t>5.Орієнтація на суспільний договір:</w:t>
            </w:r>
            <w:r w:rsidRPr="001F7AF6">
              <w:rPr>
                <w:rFonts w:ascii="Arial Narrow" w:hAnsi="Arial Narrow"/>
                <w:bCs/>
                <w:sz w:val="24"/>
                <w:szCs w:val="24"/>
                <w:lang w:val="uk-UA"/>
              </w:rPr>
              <w:t xml:space="preserve"> підліток керується існуванням суспільного благополуччя, вищого закону, що відповідає інших</w:t>
            </w:r>
          </w:p>
        </w:tc>
        <w:tc>
          <w:tcPr>
            <w:tcW w:w="1991" w:type="pct"/>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Добро повертається добром.</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Світ не без добрих людей.</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Завжди треба залишатись людиною.</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Варто допомагати, бо без цього в світі буде багато зла.</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Всі ми люди і всім нам потрібна допомога.</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Кожна людина заслуговує на допомогу.</w:t>
            </w:r>
          </w:p>
        </w:tc>
        <w:tc>
          <w:tcPr>
            <w:tcW w:w="1990" w:type="pct"/>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Це теж жива людина, яка потребує співчуття і допомоги.</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Всі люди рівні, і всі однаково потребують захисту та допомоги.</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Варто допомагати, бо без цього в світі буде багато зла.</w:t>
            </w:r>
          </w:p>
        </w:tc>
      </w:tr>
      <w:tr w:rsidR="00A35F05" w:rsidRPr="00EC2AA9" w:rsidTr="001F7AF6">
        <w:trPr>
          <w:trHeight w:val="20"/>
        </w:trPr>
        <w:tc>
          <w:tcPr>
            <w:tcW w:w="1019" w:type="pct"/>
            <w:tcBorders>
              <w:bottom w:val="double" w:sz="4" w:space="0" w:color="auto"/>
            </w:tcBorders>
            <w:vAlign w:val="center"/>
          </w:tcPr>
          <w:p w:rsidR="00A35F05" w:rsidRPr="001F7AF6" w:rsidRDefault="00A35F05" w:rsidP="001F7AF6">
            <w:pPr>
              <w:pStyle w:val="BodyTextIndent2"/>
              <w:widowControl w:val="0"/>
              <w:spacing w:after="0" w:line="240" w:lineRule="auto"/>
              <w:ind w:left="0"/>
              <w:jc w:val="both"/>
              <w:rPr>
                <w:rFonts w:ascii="Arial Narrow" w:hAnsi="Arial Narrow"/>
                <w:b/>
                <w:bCs/>
                <w:iCs/>
                <w:sz w:val="24"/>
                <w:szCs w:val="24"/>
                <w:lang w:val="uk-UA"/>
              </w:rPr>
            </w:pPr>
            <w:r w:rsidRPr="001F7AF6">
              <w:rPr>
                <w:rFonts w:ascii="Arial Narrow" w:hAnsi="Arial Narrow"/>
                <w:b/>
                <w:bCs/>
                <w:iCs/>
                <w:sz w:val="24"/>
                <w:szCs w:val="24"/>
                <w:lang w:val="uk-UA"/>
              </w:rPr>
              <w:t>6.Орієнтація на загальнолюдські принципи і моральні норми:</w:t>
            </w:r>
            <w:r w:rsidRPr="001F7AF6">
              <w:rPr>
                <w:rFonts w:ascii="Arial Narrow" w:hAnsi="Arial Narrow"/>
                <w:bCs/>
                <w:sz w:val="24"/>
                <w:szCs w:val="24"/>
                <w:lang w:val="uk-UA"/>
              </w:rPr>
              <w:t xml:space="preserve"> підліток керується власними стійкими моральними принципами</w:t>
            </w:r>
          </w:p>
        </w:tc>
        <w:tc>
          <w:tcPr>
            <w:tcW w:w="1991" w:type="pct"/>
            <w:tcBorders>
              <w:bottom w:val="double" w:sz="4" w:space="0" w:color="auto"/>
            </w:tcBorders>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Немає важливіших справ ніж допомогти людині, яка цього потребує.</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Потрібно забути про свої справи, свій стан самопочуття, бо від тебе залежить життя інших.</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 будь - якій сиуації допомагати треба усім - незалежно від віку, статі людини тощо.</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Мало просто співчувати, важливо допомогти.</w:t>
            </w:r>
          </w:p>
        </w:tc>
        <w:tc>
          <w:tcPr>
            <w:tcW w:w="1990" w:type="pct"/>
            <w:tcBorders>
              <w:bottom w:val="double" w:sz="4" w:space="0" w:color="auto"/>
            </w:tcBorders>
            <w:vAlign w:val="center"/>
          </w:tcPr>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На мою думку, у кожної людини є право вибору.</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Втрутитись необхідно у всіх випадках. Завжди можна знайти кілька хвилин, щоб допомогти.</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Навіть якщо ти погано себе почуваєш допомогти необхідно.</w:t>
            </w:r>
          </w:p>
          <w:p w:rsidR="00A35F05" w:rsidRPr="001F7AF6" w:rsidRDefault="00A35F05" w:rsidP="001F7AF6">
            <w:pPr>
              <w:pStyle w:val="BodyTextIndent2"/>
              <w:widowControl w:val="0"/>
              <w:numPr>
                <w:ilvl w:val="0"/>
                <w:numId w:val="9"/>
              </w:numPr>
              <w:spacing w:after="0" w:line="240" w:lineRule="auto"/>
              <w:ind w:left="176" w:hanging="176"/>
              <w:jc w:val="both"/>
              <w:rPr>
                <w:rFonts w:ascii="Arial Narrow" w:hAnsi="Arial Narrow"/>
                <w:bCs/>
                <w:sz w:val="24"/>
                <w:szCs w:val="24"/>
                <w:lang w:val="uk-UA"/>
              </w:rPr>
            </w:pPr>
            <w:r w:rsidRPr="001F7AF6">
              <w:rPr>
                <w:rFonts w:ascii="Arial Narrow" w:hAnsi="Arial Narrow"/>
                <w:bCs/>
                <w:sz w:val="24"/>
                <w:szCs w:val="24"/>
                <w:lang w:val="uk-UA"/>
              </w:rPr>
              <w:t>Знехтування  людиною може вартувати їй життя.</w:t>
            </w:r>
          </w:p>
        </w:tc>
      </w:tr>
    </w:tbl>
    <w:p w:rsidR="00A35F05" w:rsidRPr="005D5098" w:rsidRDefault="00A35F05" w:rsidP="00081D05">
      <w:pPr>
        <w:widowControl w:val="0"/>
        <w:spacing w:after="0" w:line="360" w:lineRule="auto"/>
        <w:jc w:val="center"/>
        <w:rPr>
          <w:rFonts w:ascii="Times New Roman" w:hAnsi="Times New Roman"/>
          <w:i/>
          <w:sz w:val="28"/>
          <w:szCs w:val="28"/>
        </w:rPr>
      </w:pPr>
    </w:p>
    <w:p w:rsidR="00A35F05" w:rsidRDefault="00A35F05" w:rsidP="00081D05">
      <w:pPr>
        <w:widowControl w:val="0"/>
        <w:spacing w:after="0" w:line="360" w:lineRule="auto"/>
        <w:ind w:firstLine="709"/>
        <w:jc w:val="both"/>
        <w:rPr>
          <w:rFonts w:ascii="Times New Roman" w:hAnsi="Times New Roman"/>
          <w:sz w:val="28"/>
          <w:szCs w:val="28"/>
          <w:lang w:val="uk-UA"/>
        </w:rPr>
      </w:pPr>
      <w:r w:rsidRPr="007E4A75">
        <w:rPr>
          <w:rFonts w:ascii="Times New Roman" w:hAnsi="Times New Roman"/>
          <w:sz w:val="28"/>
          <w:szCs w:val="28"/>
          <w:lang w:val="uk-UA"/>
        </w:rPr>
        <w:t xml:space="preserve">Відповідно до вищезазначених стадій, проводився аналіз суджень </w:t>
      </w:r>
      <w:r>
        <w:rPr>
          <w:rFonts w:ascii="Times New Roman" w:hAnsi="Times New Roman"/>
          <w:sz w:val="28"/>
          <w:szCs w:val="28"/>
          <w:lang w:val="uk-UA"/>
        </w:rPr>
        <w:t>дівчат та хлопців старшого та молодшого підліткового віку</w:t>
      </w:r>
      <w:r w:rsidRPr="007E4A75">
        <w:rPr>
          <w:rFonts w:ascii="Times New Roman" w:hAnsi="Times New Roman"/>
          <w:sz w:val="28"/>
          <w:szCs w:val="28"/>
          <w:lang w:val="uk-UA"/>
        </w:rPr>
        <w:t>.</w:t>
      </w:r>
    </w:p>
    <w:p w:rsidR="00A35F05" w:rsidRPr="00782CA9" w:rsidRDefault="00A35F05" w:rsidP="00081D05">
      <w:pPr>
        <w:widowControl w:val="0"/>
        <w:spacing w:after="0" w:line="360" w:lineRule="auto"/>
        <w:ind w:firstLine="709"/>
        <w:jc w:val="both"/>
        <w:rPr>
          <w:rFonts w:ascii="Times New Roman" w:hAnsi="Times New Roman"/>
          <w:sz w:val="28"/>
          <w:szCs w:val="28"/>
          <w:lang w:val="uk-UA"/>
        </w:rPr>
        <w:sectPr w:rsidR="00A35F05" w:rsidRPr="00782CA9" w:rsidSect="00964F0F">
          <w:pgSz w:w="11906" w:h="16838"/>
          <w:pgMar w:top="1134" w:right="567" w:bottom="1134" w:left="1701" w:header="709" w:footer="709" w:gutter="0"/>
          <w:cols w:space="708"/>
          <w:titlePg/>
          <w:docGrid w:linePitch="360"/>
        </w:sectPr>
      </w:pPr>
    </w:p>
    <w:p w:rsidR="00A35F05" w:rsidRDefault="00A35F05" w:rsidP="00081D05">
      <w:pPr>
        <w:widowControl w:val="0"/>
        <w:spacing w:after="0" w:line="360" w:lineRule="auto"/>
        <w:jc w:val="center"/>
        <w:outlineLvl w:val="0"/>
        <w:rPr>
          <w:rFonts w:ascii="Times New Roman" w:hAnsi="Times New Roman"/>
          <w:b/>
          <w:sz w:val="28"/>
          <w:szCs w:val="28"/>
          <w:lang w:val="uk-UA"/>
        </w:rPr>
      </w:pPr>
      <w:bookmarkStart w:id="11" w:name="_Toc483264285"/>
      <w:r w:rsidRPr="002C5947">
        <w:rPr>
          <w:rFonts w:ascii="Times New Roman" w:hAnsi="Times New Roman"/>
          <w:b/>
          <w:sz w:val="28"/>
          <w:szCs w:val="28"/>
          <w:lang w:val="uk-UA"/>
        </w:rPr>
        <w:t xml:space="preserve">Розділ </w:t>
      </w:r>
      <w:r w:rsidRPr="002C5947">
        <w:rPr>
          <w:rFonts w:ascii="Times New Roman" w:hAnsi="Times New Roman"/>
          <w:b/>
          <w:sz w:val="28"/>
          <w:szCs w:val="28"/>
          <w:lang w:val="en-US"/>
        </w:rPr>
        <w:t>III</w:t>
      </w:r>
      <w:r w:rsidRPr="002C5947">
        <w:rPr>
          <w:rFonts w:ascii="Times New Roman" w:hAnsi="Times New Roman"/>
          <w:b/>
          <w:sz w:val="28"/>
          <w:szCs w:val="28"/>
          <w:lang w:val="uk-UA"/>
        </w:rPr>
        <w:t>. ЕМПІРИЧНЕ ДОСЛІДЖЕННЯ ОСОБЛИВОСТЕЙ РОЗВИТКУ СОЦІАЛЬНОЇ ВІДПОВІДАЛЬНОСТІ У ПІДЛІТКОВОМУ ВІЦІ.</w:t>
      </w:r>
      <w:bookmarkEnd w:id="11"/>
    </w:p>
    <w:p w:rsidR="00A35F05" w:rsidRPr="007E4A75" w:rsidRDefault="00A35F05" w:rsidP="00081D05">
      <w:pPr>
        <w:widowControl w:val="0"/>
        <w:spacing w:after="0" w:line="360" w:lineRule="auto"/>
        <w:jc w:val="center"/>
        <w:outlineLvl w:val="1"/>
        <w:rPr>
          <w:rFonts w:ascii="Times New Roman" w:hAnsi="Times New Roman"/>
          <w:b/>
          <w:sz w:val="28"/>
          <w:szCs w:val="28"/>
          <w:lang w:val="uk-UA"/>
        </w:rPr>
      </w:pPr>
      <w:bookmarkStart w:id="12" w:name="_Toc483264286"/>
      <w:r w:rsidRPr="007E4A75">
        <w:rPr>
          <w:rFonts w:ascii="Times New Roman" w:hAnsi="Times New Roman"/>
          <w:b/>
          <w:sz w:val="28"/>
          <w:szCs w:val="28"/>
          <w:lang w:val="uk-UA"/>
        </w:rPr>
        <w:t xml:space="preserve">3.1 </w:t>
      </w:r>
      <w:r>
        <w:rPr>
          <w:rFonts w:ascii="Times New Roman" w:hAnsi="Times New Roman"/>
          <w:b/>
          <w:sz w:val="28"/>
          <w:szCs w:val="28"/>
          <w:lang w:val="uk-UA"/>
        </w:rPr>
        <w:t>Вікові особливості розвитку соціальної відповідальності у підлітковому віці</w:t>
      </w:r>
      <w:bookmarkEnd w:id="12"/>
    </w:p>
    <w:p w:rsidR="00A35F05" w:rsidRDefault="00A35F05" w:rsidP="00081D05">
      <w:pPr>
        <w:widowControl w:val="0"/>
        <w:spacing w:after="0" w:line="360" w:lineRule="auto"/>
        <w:ind w:firstLine="851"/>
        <w:outlineLvl w:val="2"/>
        <w:rPr>
          <w:rFonts w:ascii="Times New Roman" w:hAnsi="Times New Roman"/>
          <w:i/>
          <w:sz w:val="28"/>
          <w:szCs w:val="28"/>
          <w:lang w:val="uk-UA"/>
        </w:rPr>
      </w:pPr>
      <w:bookmarkStart w:id="13" w:name="_Toc483264287"/>
      <w:r w:rsidRPr="007E4A75">
        <w:rPr>
          <w:rFonts w:ascii="Times New Roman" w:hAnsi="Times New Roman"/>
          <w:i/>
          <w:sz w:val="28"/>
          <w:szCs w:val="28"/>
          <w:lang w:val="uk-UA"/>
        </w:rPr>
        <w:t xml:space="preserve">3.1.1 Результати дослідження </w:t>
      </w:r>
      <w:r>
        <w:rPr>
          <w:rFonts w:ascii="Times New Roman" w:hAnsi="Times New Roman"/>
          <w:i/>
          <w:sz w:val="28"/>
          <w:szCs w:val="28"/>
          <w:lang w:val="uk-UA"/>
        </w:rPr>
        <w:t>розвитку соціальної відповідальності у молодшому підлітковому віці</w:t>
      </w:r>
      <w:bookmarkEnd w:id="13"/>
    </w:p>
    <w:p w:rsidR="00A35F05" w:rsidRPr="00661FDC" w:rsidRDefault="00A35F05" w:rsidP="00661FDC">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Розглядаючи результати, отримані внаслідок проведеного дослідження, можна помітити (див.рисунок 3.1).</w:t>
      </w:r>
    </w:p>
    <w:p w:rsidR="00A35F05" w:rsidRPr="00A27B28" w:rsidRDefault="00A35F05" w:rsidP="00081D05">
      <w:pPr>
        <w:widowControl w:val="0"/>
        <w:spacing w:after="0" w:line="360" w:lineRule="auto"/>
        <w:ind w:firstLine="709"/>
        <w:jc w:val="both"/>
        <w:rPr>
          <w:rFonts w:ascii="Times New Roman" w:hAnsi="Times New Roman"/>
          <w:noProof/>
          <w:sz w:val="28"/>
          <w:szCs w:val="28"/>
          <w:lang w:eastAsia="ru-RU"/>
        </w:rPr>
      </w:pPr>
      <w:r w:rsidRPr="00EC2AA9">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8pY43AAAAAUBAAAPAAAAZHJzL2Rvd25y&#10;ZXYueG1sTI9PS8NAEMXvgt9hGcGb3dgYLTGbIqLgqf8LHqfJmIRmZ0N200Y/vaMXvTx4vOG932Tz&#10;0bbqRL1vHBu4nUSgiAtXNlwZ2G1fb2agfEAusXVMBj7Jwzy/vMgwLd2Z13TahEpJCfsUDdQhdKnW&#10;vqjJop+4jliyD9dbDGL7Spc9nqXctnoaRffaYsOyUGNHzzUVx81gDWwX633z9r4Mu8WAVbdaJi/H&#10;r8SY66vx6RFUoDH8HcMPvqBDLkwHN3DpVWtAHgm/KtnDNBZ7MHAXxwnoPNP/6fN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">
            <v:imagedata r:id="rId8" o:title=""/>
            <o:lock v:ext="edit" aspectratio="f"/>
          </v:shape>
        </w:pict>
      </w:r>
    </w:p>
    <w:p w:rsidR="00A35F05" w:rsidRDefault="00A35F05" w:rsidP="00081D05">
      <w:pPr>
        <w:widowControl w:val="0"/>
        <w:spacing w:after="0" w:line="360" w:lineRule="auto"/>
        <w:jc w:val="center"/>
        <w:rPr>
          <w:rFonts w:ascii="Times New Roman" w:hAnsi="Times New Roman"/>
          <w:i/>
          <w:sz w:val="28"/>
          <w:szCs w:val="28"/>
          <w:lang w:val="uk-UA"/>
        </w:rPr>
      </w:pPr>
      <w:r w:rsidRPr="00005654">
        <w:rPr>
          <w:rFonts w:ascii="Times New Roman" w:hAnsi="Times New Roman"/>
          <w:i/>
          <w:sz w:val="28"/>
          <w:szCs w:val="28"/>
          <w:lang w:val="uk-UA"/>
        </w:rPr>
        <w:t>Рис. 3.1. Соціальна відповідальність у молодшому підлітковому віці</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результаті дослідження було з'ясовано, що у сучасних молодших підлітків найбільш розвиненою є така стадія морального розвитку як орієнтація на авторитет - відповідно 31,9%</w:t>
      </w:r>
      <w:r w:rsidRPr="00C15B1A">
        <w:rPr>
          <w:rFonts w:ascii="Times New Roman" w:hAnsi="Times New Roman"/>
          <w:sz w:val="28"/>
          <w:szCs w:val="28"/>
          <w:lang w:val="uk-UA"/>
        </w:rPr>
        <w:t>.</w:t>
      </w:r>
      <w:r>
        <w:rPr>
          <w:rFonts w:ascii="Times New Roman" w:hAnsi="Times New Roman"/>
          <w:sz w:val="28"/>
          <w:szCs w:val="28"/>
          <w:lang w:val="uk-UA"/>
        </w:rPr>
        <w:t xml:space="preserve"> Це свідчить про те, що молодші підлітки орієнтуються на встановлені в суспільстві правила, а також існуючі закони. Можна припустити, що отримані результати пов'язані з віковими особливостями. Відомо, що саме у підлітковому віці активно розвивається соціальна активність, взаємодія з оточуючими людьми. Для молодших підлітків важливим є уникнення осуду з боку авторитетних осіб або організацій. Якщо у підлітка є авторитетна особа, то він буде намагатись слідувати цьому зразку. Отже, можна сказати, що підлітки у своїх вчинках та судженнях намагаються уникнути почуття провини через "невиконання боргу".</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Досить розвиненою є стадія орієнтації на заохочення</w:t>
      </w:r>
      <w:r w:rsidRPr="00A3011B">
        <w:rPr>
          <w:rFonts w:ascii="Times New Roman" w:hAnsi="Times New Roman"/>
          <w:sz w:val="28"/>
          <w:szCs w:val="28"/>
          <w:lang w:val="uk-UA"/>
        </w:rPr>
        <w:t xml:space="preserve"> (</w:t>
      </w:r>
      <w:r>
        <w:rPr>
          <w:rFonts w:ascii="Times New Roman" w:hAnsi="Times New Roman"/>
          <w:sz w:val="28"/>
          <w:szCs w:val="28"/>
          <w:lang w:val="uk-UA"/>
        </w:rPr>
        <w:t>відповідно 21,3%</w:t>
      </w:r>
      <w:r w:rsidRPr="00A3011B">
        <w:rPr>
          <w:rFonts w:ascii="Times New Roman" w:hAnsi="Times New Roman"/>
          <w:sz w:val="28"/>
          <w:szCs w:val="28"/>
          <w:lang w:val="uk-UA"/>
        </w:rPr>
        <w:t>).</w:t>
      </w:r>
      <w:r>
        <w:rPr>
          <w:rFonts w:ascii="Times New Roman" w:hAnsi="Times New Roman"/>
          <w:sz w:val="28"/>
          <w:szCs w:val="28"/>
          <w:lang w:val="uk-UA"/>
        </w:rPr>
        <w:t xml:space="preserve"> Отримані результати свідчать про те, що для підлітків досить важливим є отримання певного заохочення за "правильний вчинок". Вони очікують отримати "гарне відошення" до себе у відповідь на власні вчинки.</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Виділяється також стадія орієнтації на зразок "гарна дитина" (17%), що є цілком очевидним. Саме  у підлітковому віці важливим стає отримати позитивну оцінку з боку оточуючих. Таким чином, поведінка молодших підлітків спрямована на уникнення несхвалення з боку інших людей.</w:t>
      </w:r>
    </w:p>
    <w:p w:rsidR="00A35F05" w:rsidRPr="00BF324E" w:rsidRDefault="00A35F05" w:rsidP="00081D05">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val="uk-UA"/>
        </w:rPr>
        <w:t>Менш розвиненою є  стадія орієнтації на покарання (14,9%). Можна сказати, що для підлітків уникнення покарання не є основним орієнтиром у здійснення вчинків</w:t>
      </w:r>
      <w:r w:rsidRPr="00BF324E">
        <w:rPr>
          <w:rFonts w:ascii="Times New Roman" w:hAnsi="Times New Roman"/>
          <w:sz w:val="28"/>
          <w:szCs w:val="28"/>
        </w:rPr>
        <w:t>.</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Найменш розвиненими є стадія орієнтації на суспільний договір, а також стадія орієнтації на загальнолюдські принципи та моральні норми (відповідно 10,6%  та 4,3%). Можна припустити, що молодші підлітки у своєму не завжди керуються власними принципами та моральними нормами. </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можна сказати, що поведінка учнів молодшого підліткового віку знаходиться під  впливом оточуючого середовища. Вони схильні змінювати власні погляди та позиції на користь авторитету. Це свідчить про ситуативний характер моральних вчинків, а отже можна сказати, що молодші підлітки не завжди приймають відповідальність на себе за скоєні вчинки. </w:t>
      </w:r>
    </w:p>
    <w:p w:rsidR="00A35F05" w:rsidRDefault="00A35F05" w:rsidP="00081D05">
      <w:pPr>
        <w:widowControl w:val="0"/>
        <w:spacing w:after="0" w:line="360" w:lineRule="auto"/>
        <w:ind w:firstLine="851"/>
        <w:outlineLvl w:val="2"/>
        <w:rPr>
          <w:rFonts w:ascii="Times New Roman" w:hAnsi="Times New Roman"/>
          <w:i/>
          <w:sz w:val="28"/>
          <w:szCs w:val="28"/>
          <w:lang w:val="uk-UA"/>
        </w:rPr>
      </w:pPr>
      <w:bookmarkStart w:id="14" w:name="_Toc483264288"/>
      <w:r>
        <w:rPr>
          <w:rFonts w:ascii="Times New Roman" w:hAnsi="Times New Roman"/>
          <w:i/>
          <w:sz w:val="28"/>
          <w:szCs w:val="28"/>
          <w:lang w:val="uk-UA"/>
        </w:rPr>
        <w:t>3.1.2</w:t>
      </w:r>
      <w:r w:rsidRPr="007E4A75">
        <w:rPr>
          <w:rFonts w:ascii="Times New Roman" w:hAnsi="Times New Roman"/>
          <w:i/>
          <w:sz w:val="28"/>
          <w:szCs w:val="28"/>
          <w:lang w:val="uk-UA"/>
        </w:rPr>
        <w:t xml:space="preserve"> Результати дослідження </w:t>
      </w:r>
      <w:r>
        <w:rPr>
          <w:rFonts w:ascii="Times New Roman" w:hAnsi="Times New Roman"/>
          <w:i/>
          <w:sz w:val="28"/>
          <w:szCs w:val="28"/>
          <w:lang w:val="uk-UA"/>
        </w:rPr>
        <w:t>розвитку соціальної відповідальності у старшому підлітковому віці</w:t>
      </w:r>
      <w:bookmarkEnd w:id="14"/>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Аналізуючи результати, отримані в ході дослідження, можна побачити: (див. рисунок 3.2)</w:t>
      </w:r>
    </w:p>
    <w:p w:rsidR="00A35F05" w:rsidRPr="00C039E1" w:rsidRDefault="00A35F05" w:rsidP="00081D05">
      <w:pPr>
        <w:widowControl w:val="0"/>
        <w:spacing w:after="0" w:line="360" w:lineRule="auto"/>
        <w:ind w:firstLine="709"/>
        <w:jc w:val="both"/>
        <w:rPr>
          <w:rFonts w:ascii="Times New Roman" w:hAnsi="Times New Roman"/>
          <w:sz w:val="28"/>
          <w:szCs w:val="28"/>
          <w:lang w:val="uk-UA"/>
        </w:rPr>
      </w:pPr>
      <w:r w:rsidRPr="00EC2AA9">
        <w:rPr>
          <w:rFonts w:ascii="Times New Roman" w:hAnsi="Times New Roman"/>
          <w:noProof/>
          <w:sz w:val="28"/>
          <w:szCs w:val="28"/>
          <w:lang w:eastAsia="ru-RU"/>
        </w:rPr>
        <w:pict>
          <v:shape id="Диаграмма 1"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ZL4h2wAAAAUBAAAPAAAAZHJzL2Rvd25y&#10;ZXYueG1sTI9BS8QwEIXvgv8hjODNTd2qK7XpIroLgofF1YPe0mZsi82kJOk2++8dvejlweMN731T&#10;rpMdxAF96B0puFxkIJAaZ3pqFby9bi9uQYSoyejBESo4YoB1dXpS6sK4mV7wsI+t4BIKhVbQxTgW&#10;UoamQ6vDwo1InH06b3Vk61tpvJ653A5ymWU30uqeeKHTIz502HztJ6tgM/s0fawwHGm7eax36T3I&#10;5yelzs/S/R2IiCn+HcMPPqNDxUy1m8gEMSjgR+KvcrZa5mxrBVd5fg2yKuV/+uo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">
            <v:imagedata r:id="rId9" o:title=""/>
            <o:lock v:ext="edit" aspectratio="f"/>
          </v:shape>
        </w:pict>
      </w:r>
    </w:p>
    <w:p w:rsidR="00A35F05" w:rsidRPr="00005654" w:rsidRDefault="00A35F05" w:rsidP="00081D05">
      <w:pPr>
        <w:widowControl w:val="0"/>
        <w:spacing w:after="0" w:line="360" w:lineRule="auto"/>
        <w:jc w:val="center"/>
        <w:rPr>
          <w:rFonts w:ascii="Times New Roman" w:hAnsi="Times New Roman"/>
          <w:i/>
          <w:sz w:val="28"/>
          <w:szCs w:val="28"/>
          <w:lang w:val="uk-UA"/>
        </w:rPr>
      </w:pPr>
      <w:r w:rsidRPr="00005654">
        <w:rPr>
          <w:rFonts w:ascii="Times New Roman" w:hAnsi="Times New Roman"/>
          <w:i/>
          <w:sz w:val="28"/>
          <w:szCs w:val="28"/>
          <w:lang w:val="uk-UA"/>
        </w:rPr>
        <w:t>Рис</w:t>
      </w:r>
      <w:r>
        <w:rPr>
          <w:rFonts w:ascii="Times New Roman" w:hAnsi="Times New Roman"/>
          <w:i/>
          <w:sz w:val="28"/>
          <w:szCs w:val="28"/>
          <w:lang w:val="uk-UA"/>
        </w:rPr>
        <w:t>. 3.2</w:t>
      </w:r>
      <w:r w:rsidRPr="00005654">
        <w:rPr>
          <w:rFonts w:ascii="Times New Roman" w:hAnsi="Times New Roman"/>
          <w:i/>
          <w:sz w:val="28"/>
          <w:szCs w:val="28"/>
          <w:lang w:val="uk-UA"/>
        </w:rPr>
        <w:t xml:space="preserve">. Соціальна відповідальність у </w:t>
      </w:r>
      <w:r>
        <w:rPr>
          <w:rFonts w:ascii="Times New Roman" w:hAnsi="Times New Roman"/>
          <w:i/>
          <w:sz w:val="28"/>
          <w:szCs w:val="28"/>
          <w:lang w:val="uk-UA"/>
        </w:rPr>
        <w:t>старшому</w:t>
      </w:r>
      <w:r w:rsidRPr="00005654">
        <w:rPr>
          <w:rFonts w:ascii="Times New Roman" w:hAnsi="Times New Roman"/>
          <w:i/>
          <w:sz w:val="28"/>
          <w:szCs w:val="28"/>
          <w:lang w:val="uk-UA"/>
        </w:rPr>
        <w:t xml:space="preserve"> підлітковому віці</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результаті проведеного дослідження було виявлено, що у сучасних старших підлітків найбільш розвиненою є стадія орієнтації на авторитет - відповідно 37%. Отже, можна припустити, що для старшого підліткового віку є характерним орієнтуватись у своїй поведінці на існуючий порядок, встановлені владою закони. Підлітки прагнуть захищати права та соціальні норми, що встановлені авторитетними особами чи організаціями, щоб уникнути несхвалення з боку інших людей, які формують певний взірець.</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Цікавим є те, що у старших підлітків більш розвиненою є стадія орієнтації на загальнолюдські принципи та моральні норми (24,9%). Це свідчить про те, що для старшого підлітка є важливим побудова власної системи цінностей, принципів, норм, які зрозумілі йому та були ним пережиті .</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Менш розвиненою є стадія орієнтації на суспільний договір(13,3%), що може свідчити про те, що старші підлітки не завжди схильні орієнтуватись на суспільні норми, правила.</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Не досить розвиненою є й стадія орієнтації на заохочення та стадія орієнтації на зразок ( відповідно 11% та 10,5%). Можна припустити, що для старших підлітків вирішальну роль у здійснення вчинків не відіграє заохочення за "правильну" поведінку. Також це говорить про те, що у старшому підлітковому віці поведінка не спрямована на те, щоб отримати схвалення та позитивну оцінку з боку оточуючих.</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Найменше старші підлітки у своїх вчинках орієнтуються на уникнення покарання (3,3%). </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Аналізуючи отримані результати можна сказати, що вирішальну роль у скоєні вчинку для старшого підлітка відіграє вплив авторитету, що є характерним для даного віку. Можна сказати, що учні старшого підліткового віку можуть відмовлятись від власних принципів, норм для відповідності обраному взірцю. Одночасно у старшому підлітковому віці потреба в моральній поведінці зумовлена й розвитком власних моральних норм та принципів.</w:t>
      </w:r>
    </w:p>
    <w:p w:rsidR="00A35F05" w:rsidRPr="00FF3980" w:rsidRDefault="00A35F05" w:rsidP="00081D05">
      <w:pPr>
        <w:widowControl w:val="0"/>
        <w:spacing w:after="0" w:line="360" w:lineRule="auto"/>
        <w:ind w:firstLine="709"/>
        <w:jc w:val="both"/>
        <w:rPr>
          <w:rFonts w:ascii="Times New Roman" w:hAnsi="Times New Roman"/>
          <w:sz w:val="28"/>
          <w:szCs w:val="28"/>
          <w:lang w:val="uk-UA"/>
        </w:rPr>
      </w:pPr>
    </w:p>
    <w:p w:rsidR="00A35F05" w:rsidRDefault="00A35F05" w:rsidP="00081D05">
      <w:pPr>
        <w:widowControl w:val="0"/>
        <w:spacing w:after="0" w:line="360" w:lineRule="auto"/>
        <w:jc w:val="center"/>
        <w:outlineLvl w:val="1"/>
        <w:rPr>
          <w:rFonts w:ascii="Times New Roman" w:hAnsi="Times New Roman"/>
          <w:b/>
          <w:sz w:val="28"/>
          <w:szCs w:val="28"/>
          <w:lang w:val="uk-UA"/>
        </w:rPr>
      </w:pPr>
      <w:bookmarkStart w:id="15" w:name="_Toc483264289"/>
      <w:r>
        <w:rPr>
          <w:rFonts w:ascii="Times New Roman" w:hAnsi="Times New Roman"/>
          <w:b/>
          <w:sz w:val="28"/>
          <w:szCs w:val="28"/>
          <w:lang w:val="uk-UA"/>
        </w:rPr>
        <w:t>3.2 Гендерні відмінності у  розвитку соціальної відповідальності у підлітковому віці</w:t>
      </w:r>
      <w:bookmarkEnd w:id="15"/>
    </w:p>
    <w:p w:rsidR="00A35F05" w:rsidRDefault="00A35F05" w:rsidP="001F7AF6">
      <w:pPr>
        <w:widowControl w:val="0"/>
        <w:spacing w:after="0" w:line="360" w:lineRule="auto"/>
        <w:jc w:val="center"/>
        <w:outlineLvl w:val="1"/>
        <w:rPr>
          <w:rFonts w:ascii="Times New Roman" w:hAnsi="Times New Roman"/>
          <w:i/>
          <w:sz w:val="28"/>
          <w:szCs w:val="28"/>
          <w:lang w:val="uk-UA"/>
        </w:rPr>
      </w:pPr>
      <w:bookmarkStart w:id="16" w:name="_Toc483264290"/>
      <w:r>
        <w:rPr>
          <w:rFonts w:ascii="Times New Roman" w:hAnsi="Times New Roman"/>
          <w:i/>
          <w:sz w:val="28"/>
          <w:szCs w:val="28"/>
          <w:lang w:val="uk-UA"/>
        </w:rPr>
        <w:t>3.2</w:t>
      </w:r>
      <w:r w:rsidRPr="002A37CB">
        <w:rPr>
          <w:rFonts w:ascii="Times New Roman" w:hAnsi="Times New Roman"/>
          <w:i/>
          <w:sz w:val="28"/>
          <w:szCs w:val="28"/>
          <w:lang w:val="uk-UA"/>
        </w:rPr>
        <w:t xml:space="preserve">.1. Гендерні </w:t>
      </w:r>
      <w:r>
        <w:rPr>
          <w:rFonts w:ascii="Times New Roman" w:hAnsi="Times New Roman"/>
          <w:i/>
          <w:sz w:val="28"/>
          <w:szCs w:val="28"/>
          <w:lang w:val="uk-UA"/>
        </w:rPr>
        <w:t xml:space="preserve">відмінності у </w:t>
      </w:r>
      <w:r w:rsidRPr="002A37CB">
        <w:rPr>
          <w:rFonts w:ascii="Times New Roman" w:hAnsi="Times New Roman"/>
          <w:i/>
          <w:sz w:val="28"/>
          <w:szCs w:val="28"/>
          <w:lang w:val="uk-UA"/>
        </w:rPr>
        <w:t xml:space="preserve"> розвитку соціальної відповідальності у </w:t>
      </w:r>
      <w:r>
        <w:rPr>
          <w:rFonts w:ascii="Times New Roman" w:hAnsi="Times New Roman"/>
          <w:i/>
          <w:sz w:val="28"/>
          <w:szCs w:val="28"/>
          <w:lang w:val="uk-UA"/>
        </w:rPr>
        <w:t xml:space="preserve">молодшому </w:t>
      </w:r>
      <w:r w:rsidRPr="002A37CB">
        <w:rPr>
          <w:rFonts w:ascii="Times New Roman" w:hAnsi="Times New Roman"/>
          <w:i/>
          <w:sz w:val="28"/>
          <w:szCs w:val="28"/>
          <w:lang w:val="uk-UA"/>
        </w:rPr>
        <w:t>підлітковому віці</w:t>
      </w:r>
      <w:bookmarkEnd w:id="16"/>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 отриманих результатів дозволив виокремити певні відмінності у розвитку соціальної відповідальності у дівчат та хлопців: (див.рисунок 3.3).</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Найвищим показником у хлопців є орієнтація на заохочення (32,1%),  яка проявляється в тому, що підліток здійснює вчинок відповідно до тієї користі, яку можна з нього отримати. Категорія орієнтація на авторитет також не відстає (28,6%), що може свідчити про те, що хлопці орієнтуються на встановлений  порядок, пануючі норми та правила, недотримання яких викликає осуд з боку авторитетних осіб та породжує в них почуття провини.</w:t>
      </w:r>
    </w:p>
    <w:p w:rsidR="00A35F05" w:rsidRDefault="00A35F05" w:rsidP="00081D05">
      <w:pPr>
        <w:widowControl w:val="0"/>
        <w:spacing w:after="0" w:line="360" w:lineRule="auto"/>
        <w:ind w:firstLine="709"/>
        <w:jc w:val="both"/>
        <w:rPr>
          <w:rFonts w:ascii="Times New Roman" w:hAnsi="Times New Roman"/>
          <w:sz w:val="28"/>
          <w:szCs w:val="28"/>
          <w:lang w:val="uk-UA"/>
        </w:rPr>
      </w:pPr>
      <w:r w:rsidRPr="00EC2AA9">
        <w:rPr>
          <w:rFonts w:ascii="Times New Roman" w:hAnsi="Times New Roman"/>
          <w:noProof/>
          <w:sz w:val="28"/>
          <w:szCs w:val="28"/>
          <w:lang w:eastAsia="ru-RU"/>
        </w:rPr>
        <w:pict>
          <v:shape id="Диаграмма 7"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6UW62wAAAAUBAAAPAAAAZHJzL2Rvd25y&#10;ZXYueG1sTI/BTsMwEETvSPyDtUhcUOvQUIpCnKogFcSRUsTVjZckYK8j203C37NwgctIo1nNvC3X&#10;k7NiwBA7Twou5xkIpNqbjhoF+5ft7AZETJqMtp5QwRdGWFenJ6UujB/pGYddagSXUCy0gjalvpAy&#10;1i06Hee+R+Ls3QenE9vQSBP0yOXOykWWXUunO+KFVvd432L9uTs6BR8X42oTHp7Gx3z5GurJ2uHt&#10;bqvU+dm0uQWRcEp/x/CDz+hQMdPBH8lEYRXwI+lXOVstcrYHBVd5vgRZlfI/ffU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">
            <v:imagedata r:id="rId10" o:title=""/>
            <o:lock v:ext="edit" aspectratio="f"/>
          </v:shape>
        </w:pict>
      </w:r>
    </w:p>
    <w:p w:rsidR="00A35F05" w:rsidRPr="00005654" w:rsidRDefault="00A35F05" w:rsidP="00081D05">
      <w:pPr>
        <w:widowControl w:val="0"/>
        <w:spacing w:after="0" w:line="360" w:lineRule="auto"/>
        <w:jc w:val="center"/>
        <w:rPr>
          <w:rFonts w:ascii="Times New Roman" w:hAnsi="Times New Roman"/>
          <w:i/>
          <w:sz w:val="28"/>
          <w:szCs w:val="28"/>
          <w:lang w:val="uk-UA"/>
        </w:rPr>
      </w:pPr>
      <w:r w:rsidRPr="00005654">
        <w:rPr>
          <w:rFonts w:ascii="Times New Roman" w:hAnsi="Times New Roman"/>
          <w:i/>
          <w:sz w:val="28"/>
          <w:szCs w:val="28"/>
          <w:lang w:val="uk-UA"/>
        </w:rPr>
        <w:t>Рис</w:t>
      </w:r>
      <w:r>
        <w:rPr>
          <w:rFonts w:ascii="Times New Roman" w:hAnsi="Times New Roman"/>
          <w:i/>
          <w:sz w:val="28"/>
          <w:szCs w:val="28"/>
          <w:lang w:val="uk-UA"/>
        </w:rPr>
        <w:t>. 3.3</w:t>
      </w:r>
      <w:r w:rsidRPr="00005654">
        <w:rPr>
          <w:rFonts w:ascii="Times New Roman" w:hAnsi="Times New Roman"/>
          <w:i/>
          <w:sz w:val="28"/>
          <w:szCs w:val="28"/>
          <w:lang w:val="uk-UA"/>
        </w:rPr>
        <w:t>.</w:t>
      </w:r>
      <w:r>
        <w:rPr>
          <w:rFonts w:ascii="Times New Roman" w:hAnsi="Times New Roman"/>
          <w:i/>
          <w:sz w:val="28"/>
          <w:szCs w:val="28"/>
          <w:lang w:val="uk-UA"/>
        </w:rPr>
        <w:t xml:space="preserve"> Гендерні відмінності у розвитку с</w:t>
      </w:r>
      <w:r w:rsidRPr="00005654">
        <w:rPr>
          <w:rFonts w:ascii="Times New Roman" w:hAnsi="Times New Roman"/>
          <w:i/>
          <w:sz w:val="28"/>
          <w:szCs w:val="28"/>
          <w:lang w:val="uk-UA"/>
        </w:rPr>
        <w:t>оціальн</w:t>
      </w:r>
      <w:r>
        <w:rPr>
          <w:rFonts w:ascii="Times New Roman" w:hAnsi="Times New Roman"/>
          <w:i/>
          <w:sz w:val="28"/>
          <w:szCs w:val="28"/>
          <w:lang w:val="uk-UA"/>
        </w:rPr>
        <w:t>ої</w:t>
      </w:r>
      <w:r w:rsidRPr="00005654">
        <w:rPr>
          <w:rFonts w:ascii="Times New Roman" w:hAnsi="Times New Roman"/>
          <w:i/>
          <w:sz w:val="28"/>
          <w:szCs w:val="28"/>
          <w:lang w:val="uk-UA"/>
        </w:rPr>
        <w:t xml:space="preserve"> відповідальн</w:t>
      </w:r>
      <w:r>
        <w:rPr>
          <w:rFonts w:ascii="Times New Roman" w:hAnsi="Times New Roman"/>
          <w:i/>
          <w:sz w:val="28"/>
          <w:szCs w:val="28"/>
          <w:lang w:val="uk-UA"/>
        </w:rPr>
        <w:t>о</w:t>
      </w:r>
      <w:r w:rsidRPr="00005654">
        <w:rPr>
          <w:rFonts w:ascii="Times New Roman" w:hAnsi="Times New Roman"/>
          <w:i/>
          <w:sz w:val="28"/>
          <w:szCs w:val="28"/>
          <w:lang w:val="uk-UA"/>
        </w:rPr>
        <w:t>ст</w:t>
      </w:r>
      <w:r>
        <w:rPr>
          <w:rFonts w:ascii="Times New Roman" w:hAnsi="Times New Roman"/>
          <w:i/>
          <w:sz w:val="28"/>
          <w:szCs w:val="28"/>
          <w:lang w:val="uk-UA"/>
        </w:rPr>
        <w:t>і</w:t>
      </w:r>
      <w:r w:rsidRPr="00005654">
        <w:rPr>
          <w:rFonts w:ascii="Times New Roman" w:hAnsi="Times New Roman"/>
          <w:i/>
          <w:sz w:val="28"/>
          <w:szCs w:val="28"/>
          <w:lang w:val="uk-UA"/>
        </w:rPr>
        <w:t xml:space="preserve"> у </w:t>
      </w:r>
      <w:r>
        <w:rPr>
          <w:rFonts w:ascii="Times New Roman" w:hAnsi="Times New Roman"/>
          <w:i/>
          <w:sz w:val="28"/>
          <w:szCs w:val="28"/>
          <w:lang w:val="uk-UA"/>
        </w:rPr>
        <w:t>молодшому</w:t>
      </w:r>
      <w:r w:rsidRPr="00005654">
        <w:rPr>
          <w:rFonts w:ascii="Times New Roman" w:hAnsi="Times New Roman"/>
          <w:i/>
          <w:sz w:val="28"/>
          <w:szCs w:val="28"/>
          <w:lang w:val="uk-UA"/>
        </w:rPr>
        <w:t xml:space="preserve"> підлітковому віці</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Досить розвиненою є стадія орієнтації на покарання (14,3%), що може говорити про те, що хлопці в молодшому підлітковому віці у своїх вчинках керуються уникненням покарання. Не відстає від неї стадія орієнтації на зразок "гарний хлопчик"(14,3%), а отже, можна стверджувати, що для хлопців молодшого підліткового віку є важливим отримати схвалення з боку оточуючих. Не досить розвиненою є стадія орієнтації на суспільний договір (7,1%), тобто хлопці не завжди схильні керувати діями відповідно до засад суспільного благополуччя. Найменш розвиненою є стадія орієнтації на загальнолюдські принципи та моральні норми (3,6%). Можна сказати, що хлопці в молодшому підлітковому віці не завжди керуються у своїй поведінці самостійно обраними принципами, нормами, правилами.</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Розглядаючи результати дівчат, можна сказати, що досить розвиненою є стадія орієнтації на авторитет (36,8%). Отже, для дівчат також є важливим дотримання пануючих соціальних норм, правил, встановлених законів. Така стадія як орієнтація на зразок "гарна дівчинка" у дівчат є досить розвиненою(21,1%), що є характерним для даного віку. Цікавим є те, що у дівчат більш розвиненою у порівнянні з хлопцями є стадія орієнтації на суспільний договір(15,8%). Не відстає від неї стадія орієнтації на покарання (15,8%). Можна стверджувати, що дівчата у молодшому підлітковому віці частіше ніж хлопці керуються засадами суспільного благополуччя у своїх судженнях та вчинках. Це свідчить також, що дівчата свою поведінку здійснюють на основі самоповаги та поваги до інших людей. Цікавим є й те, що у дівчат менш розвиненою є стадія орієнтації на покарання. </w:t>
      </w:r>
    </w:p>
    <w:p w:rsidR="00A35F05" w:rsidRPr="002A37CB" w:rsidRDefault="00A35F05" w:rsidP="00081D05">
      <w:pPr>
        <w:widowControl w:val="0"/>
        <w:spacing w:after="0" w:line="360" w:lineRule="auto"/>
        <w:ind w:firstLine="709"/>
        <w:jc w:val="both"/>
        <w:rPr>
          <w:rFonts w:ascii="Times New Roman" w:hAnsi="Times New Roman"/>
          <w:sz w:val="28"/>
          <w:szCs w:val="28"/>
          <w:lang w:val="uk-UA"/>
        </w:rPr>
      </w:pPr>
    </w:p>
    <w:p w:rsidR="00A35F05" w:rsidRDefault="00A35F05" w:rsidP="00081D05">
      <w:pPr>
        <w:widowControl w:val="0"/>
        <w:spacing w:after="0" w:line="360" w:lineRule="auto"/>
        <w:outlineLvl w:val="1"/>
        <w:rPr>
          <w:rFonts w:ascii="Times New Roman" w:hAnsi="Times New Roman"/>
          <w:i/>
          <w:sz w:val="28"/>
          <w:szCs w:val="28"/>
          <w:lang w:val="uk-UA"/>
        </w:rPr>
      </w:pPr>
      <w:bookmarkStart w:id="17" w:name="_Toc483264291"/>
      <w:r>
        <w:rPr>
          <w:rFonts w:ascii="Times New Roman" w:hAnsi="Times New Roman"/>
          <w:i/>
          <w:sz w:val="28"/>
          <w:szCs w:val="28"/>
          <w:lang w:val="uk-UA"/>
        </w:rPr>
        <w:t>3.2.2</w:t>
      </w:r>
      <w:r w:rsidRPr="002A37CB">
        <w:rPr>
          <w:rFonts w:ascii="Times New Roman" w:hAnsi="Times New Roman"/>
          <w:i/>
          <w:sz w:val="28"/>
          <w:szCs w:val="28"/>
          <w:lang w:val="uk-UA"/>
        </w:rPr>
        <w:t xml:space="preserve">. Гендерні </w:t>
      </w:r>
      <w:r>
        <w:rPr>
          <w:rFonts w:ascii="Times New Roman" w:hAnsi="Times New Roman"/>
          <w:i/>
          <w:sz w:val="28"/>
          <w:szCs w:val="28"/>
          <w:lang w:val="uk-UA"/>
        </w:rPr>
        <w:t xml:space="preserve">відмінності у </w:t>
      </w:r>
      <w:r w:rsidRPr="002A37CB">
        <w:rPr>
          <w:rFonts w:ascii="Times New Roman" w:hAnsi="Times New Roman"/>
          <w:i/>
          <w:sz w:val="28"/>
          <w:szCs w:val="28"/>
          <w:lang w:val="uk-UA"/>
        </w:rPr>
        <w:t xml:space="preserve"> розвитку соціальної відповідальності у </w:t>
      </w:r>
      <w:r>
        <w:rPr>
          <w:rFonts w:ascii="Times New Roman" w:hAnsi="Times New Roman"/>
          <w:i/>
          <w:sz w:val="28"/>
          <w:szCs w:val="28"/>
          <w:lang w:val="uk-UA"/>
        </w:rPr>
        <w:t xml:space="preserve">старшому </w:t>
      </w:r>
      <w:r w:rsidRPr="002A37CB">
        <w:rPr>
          <w:rFonts w:ascii="Times New Roman" w:hAnsi="Times New Roman"/>
          <w:i/>
          <w:sz w:val="28"/>
          <w:szCs w:val="28"/>
          <w:lang w:val="uk-UA"/>
        </w:rPr>
        <w:t>підлітковому віці</w:t>
      </w:r>
      <w:bookmarkEnd w:id="17"/>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ході аналізу отриманих результатів, були виявлені значні гендерні відмінності у розвитку соціальної відповідальності у старшому підлітковому віці (див. рисунок 3.4).</w:t>
      </w:r>
    </w:p>
    <w:p w:rsidR="00A35F05" w:rsidRDefault="00A35F05" w:rsidP="001F7AF6">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Таким чином розглядаючи отримані результати, можна помітити, що хлопці старшого підліткового віку у своїх вчинках та судженнях проявляють орієнтацію на заохочення (відповідно 33,3 %). Можна сказати, що для них є важливим отримувати певну користь, заохочення за вчинки. Отже, можна припустити, що хлопці старшого підліткового віку схильні очікувати, що за "правильні" вчинки вони отримають певне заохочення</w:t>
      </w:r>
    </w:p>
    <w:p w:rsidR="00A35F05" w:rsidRDefault="00A35F05" w:rsidP="001F7AF6">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Менш розвиненою є стадія орієнтації на суспільний договір ( відповідно 9,1 %). Не відстає від неї й стадія орієнтації на загальнолюдські принципи та моральні норми (9,1%). Отримані результати можуть свідчити про те, що у хлопців старшого підліткового віку зростає прагнення орієнтуватись у своїх судженнях та вчинках на власні принципи та моральні норми.</w:t>
      </w:r>
    </w:p>
    <w:p w:rsidR="00A35F05" w:rsidRDefault="00A35F05" w:rsidP="001F7AF6">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Найменше у хлопців старшого підліткового віку розвинена стадія орієнтації на покарання (6,1%) та стадія орієнтації на зразок "гарний хлопчик"(6,1%). Отже, можна стверджувати, що хлопці у старшому підлітковому віці ухвалюють судження, здійснюють вчинки незалежно від того чи отримують вони схвалення з боку оточуючих. Також для них не є значимою орієнтація на уникнення покарання</w:t>
      </w:r>
    </w:p>
    <w:p w:rsidR="00A35F05" w:rsidRDefault="00A35F05" w:rsidP="001F7AF6">
      <w:pPr>
        <w:widowControl w:val="0"/>
        <w:spacing w:after="0" w:line="360" w:lineRule="auto"/>
        <w:ind w:firstLine="709"/>
        <w:jc w:val="both"/>
        <w:rPr>
          <w:rFonts w:ascii="Times New Roman" w:hAnsi="Times New Roman"/>
          <w:sz w:val="28"/>
          <w:szCs w:val="28"/>
          <w:lang w:val="uk-UA"/>
        </w:rPr>
      </w:pPr>
      <w:r w:rsidRPr="00EC2AA9">
        <w:rPr>
          <w:rFonts w:ascii="Times New Roman" w:hAnsi="Times New Roman"/>
          <w:noProof/>
          <w:sz w:val="28"/>
          <w:szCs w:val="28"/>
          <w:lang w:eastAsia="ru-RU"/>
        </w:rPr>
        <w:pict>
          <v:shape id="Диаграмма 10" o:spid="_x0000_i1028" type="#_x0000_t75" style="width:399.75pt;height:23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">
            <v:imagedata r:id="rId11" o:title="" cropbottom="-71f"/>
            <o:lock v:ext="edit" aspectratio="f"/>
          </v:shape>
        </w:pict>
      </w:r>
    </w:p>
    <w:p w:rsidR="00A35F05" w:rsidRDefault="00A35F05" w:rsidP="001F7AF6">
      <w:pPr>
        <w:widowControl w:val="0"/>
        <w:spacing w:after="0" w:line="360" w:lineRule="auto"/>
        <w:ind w:firstLine="709"/>
        <w:jc w:val="both"/>
        <w:rPr>
          <w:rFonts w:ascii="Times New Roman" w:hAnsi="Times New Roman"/>
          <w:sz w:val="28"/>
          <w:szCs w:val="28"/>
          <w:lang w:val="uk-UA"/>
        </w:rPr>
      </w:pPr>
    </w:p>
    <w:p w:rsidR="00A35F05" w:rsidRPr="00005654" w:rsidRDefault="00A35F05" w:rsidP="00081D05">
      <w:pPr>
        <w:widowControl w:val="0"/>
        <w:spacing w:after="0" w:line="360" w:lineRule="auto"/>
        <w:jc w:val="center"/>
        <w:rPr>
          <w:rFonts w:ascii="Times New Roman" w:hAnsi="Times New Roman"/>
          <w:i/>
          <w:sz w:val="28"/>
          <w:szCs w:val="28"/>
          <w:lang w:val="uk-UA"/>
        </w:rPr>
      </w:pPr>
      <w:r w:rsidRPr="00005654">
        <w:rPr>
          <w:rFonts w:ascii="Times New Roman" w:hAnsi="Times New Roman"/>
          <w:i/>
          <w:sz w:val="28"/>
          <w:szCs w:val="28"/>
          <w:lang w:val="uk-UA"/>
        </w:rPr>
        <w:t>Рис</w:t>
      </w:r>
      <w:r>
        <w:rPr>
          <w:rFonts w:ascii="Times New Roman" w:hAnsi="Times New Roman"/>
          <w:i/>
          <w:sz w:val="28"/>
          <w:szCs w:val="28"/>
          <w:lang w:val="uk-UA"/>
        </w:rPr>
        <w:t>. 3.4</w:t>
      </w:r>
      <w:r w:rsidRPr="00005654">
        <w:rPr>
          <w:rFonts w:ascii="Times New Roman" w:hAnsi="Times New Roman"/>
          <w:i/>
          <w:sz w:val="28"/>
          <w:szCs w:val="28"/>
          <w:lang w:val="uk-UA"/>
        </w:rPr>
        <w:t>.</w:t>
      </w:r>
      <w:r>
        <w:rPr>
          <w:rFonts w:ascii="Times New Roman" w:hAnsi="Times New Roman"/>
          <w:i/>
          <w:sz w:val="28"/>
          <w:szCs w:val="28"/>
          <w:lang w:val="uk-UA"/>
        </w:rPr>
        <w:t xml:space="preserve"> Гендерні відмінності у розвитку с</w:t>
      </w:r>
      <w:r w:rsidRPr="00005654">
        <w:rPr>
          <w:rFonts w:ascii="Times New Roman" w:hAnsi="Times New Roman"/>
          <w:i/>
          <w:sz w:val="28"/>
          <w:szCs w:val="28"/>
          <w:lang w:val="uk-UA"/>
        </w:rPr>
        <w:t>оціальна відповідальн</w:t>
      </w:r>
      <w:r>
        <w:rPr>
          <w:rFonts w:ascii="Times New Roman" w:hAnsi="Times New Roman"/>
          <w:i/>
          <w:sz w:val="28"/>
          <w:szCs w:val="28"/>
          <w:lang w:val="uk-UA"/>
        </w:rPr>
        <w:t>о</w:t>
      </w:r>
      <w:r w:rsidRPr="00005654">
        <w:rPr>
          <w:rFonts w:ascii="Times New Roman" w:hAnsi="Times New Roman"/>
          <w:i/>
          <w:sz w:val="28"/>
          <w:szCs w:val="28"/>
          <w:lang w:val="uk-UA"/>
        </w:rPr>
        <w:t>ст</w:t>
      </w:r>
      <w:r>
        <w:rPr>
          <w:rFonts w:ascii="Times New Roman" w:hAnsi="Times New Roman"/>
          <w:i/>
          <w:sz w:val="28"/>
          <w:szCs w:val="28"/>
          <w:lang w:val="uk-UA"/>
        </w:rPr>
        <w:t>і</w:t>
      </w:r>
      <w:r w:rsidRPr="00005654">
        <w:rPr>
          <w:rFonts w:ascii="Times New Roman" w:hAnsi="Times New Roman"/>
          <w:i/>
          <w:sz w:val="28"/>
          <w:szCs w:val="28"/>
          <w:lang w:val="uk-UA"/>
        </w:rPr>
        <w:t xml:space="preserve"> у </w:t>
      </w:r>
      <w:r>
        <w:rPr>
          <w:rFonts w:ascii="Times New Roman" w:hAnsi="Times New Roman"/>
          <w:i/>
          <w:sz w:val="28"/>
          <w:szCs w:val="28"/>
          <w:lang w:val="uk-UA"/>
        </w:rPr>
        <w:t>старшому</w:t>
      </w:r>
      <w:r w:rsidRPr="00005654">
        <w:rPr>
          <w:rFonts w:ascii="Times New Roman" w:hAnsi="Times New Roman"/>
          <w:i/>
          <w:sz w:val="28"/>
          <w:szCs w:val="28"/>
          <w:lang w:val="uk-UA"/>
        </w:rPr>
        <w:t xml:space="preserve"> підлітковому віці</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Можна помітити, що у дівчат є досить розвиненою стадія орієнтації на загальнолюдські принципи та моральні норми (відповідно 28,4%). Це може свідчити про те, що для дівчат старшого підліткового віку  вчинок та судження є правильним незалежно від законності та думки інших людей. Отже, можна сказати, що у своїх вчинках дівчата схильні самостійно обирати принципи та моральні норми. Враховуючи вікові особливості розвитку, можна припустити, що дівчата керуються певними нормами, принципами для того, щоб уникнути самовідчуження, докорів сумління, втрати почуття людської гідності.</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Цікавим є й те, що у дівчат є більш розвиненою стадія орієнтації на суспільний договір (14,2%), що може говорити про те, що для дівчат є важливим орієнтуватись нормами, принципами, що гарантують благополуччя у суспільстві. Дівчата можуть виправдовувати власні вчинки спираючись на демократичноо прийняті рішення, засновані на правах людей. </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Аналізуючи отримані результати (див.рис 3.4) можна побачити, що менш розвиненою є стадія орієнтація на зразок (11,5%). У порівнянні з хлопцями, для дівчат прийняття та схвалення з боку оточуючих людей відіграє більш важливу роль. Найменш розвиненими є стадія орієнтація на покарання (2,7%) та орієнтація на заохочення (6,1%).</w:t>
      </w:r>
    </w:p>
    <w:p w:rsidR="00A35F05" w:rsidRDefault="00A35F05" w:rsidP="00081D05">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можна зробити висновок, що хлопці та дівчата у старшому підлітковому віці у своїй поведінці орієнтуються на авторитет. Для них важливим є уникнення осуду з боку авторитетної особи. Відповідно до цього вони змінюють свою поведінку. Цікавим є те, що хлопцям важливо отримувати заохочення за свою "правильну" поведінку, тоді як дівчата схильні більше орієнтуватись на пережитий досвід, власні принципи, погляди, норми.</w:t>
      </w:r>
    </w:p>
    <w:p w:rsidR="00A35F05" w:rsidRDefault="00A35F05" w:rsidP="00081D05">
      <w:pPr>
        <w:widowControl w:val="0"/>
        <w:spacing w:after="0" w:line="360" w:lineRule="auto"/>
        <w:ind w:firstLine="709"/>
        <w:jc w:val="both"/>
        <w:rPr>
          <w:rFonts w:ascii="Times New Roman" w:hAnsi="Times New Roman"/>
          <w:sz w:val="28"/>
          <w:szCs w:val="28"/>
          <w:lang w:val="uk-UA"/>
        </w:rPr>
      </w:pPr>
    </w:p>
    <w:p w:rsidR="00A35F05" w:rsidRDefault="00A35F05" w:rsidP="00081D05">
      <w:pPr>
        <w:widowControl w:val="0"/>
        <w:spacing w:after="0" w:line="360" w:lineRule="auto"/>
        <w:jc w:val="center"/>
        <w:outlineLvl w:val="1"/>
        <w:rPr>
          <w:rFonts w:ascii="Times New Roman" w:hAnsi="Times New Roman"/>
          <w:b/>
          <w:sz w:val="28"/>
          <w:szCs w:val="28"/>
          <w:lang w:val="uk-UA"/>
        </w:rPr>
      </w:pPr>
      <w:bookmarkStart w:id="18" w:name="_Toc483264292"/>
      <w:r>
        <w:rPr>
          <w:rFonts w:ascii="Times New Roman" w:hAnsi="Times New Roman"/>
          <w:b/>
          <w:sz w:val="28"/>
          <w:szCs w:val="28"/>
          <w:lang w:val="uk-UA"/>
        </w:rPr>
        <w:t>3.3 Тенденції розвитку соціальної відповідальності у підлітковому віці</w:t>
      </w:r>
      <w:bookmarkEnd w:id="18"/>
    </w:p>
    <w:p w:rsidR="00A35F05" w:rsidRDefault="00A35F05" w:rsidP="001F7AF6">
      <w:pPr>
        <w:widowControl w:val="0"/>
        <w:spacing w:after="0" w:line="360" w:lineRule="auto"/>
        <w:jc w:val="center"/>
        <w:outlineLvl w:val="1"/>
        <w:rPr>
          <w:rFonts w:ascii="Times New Roman" w:hAnsi="Times New Roman"/>
          <w:i/>
          <w:sz w:val="28"/>
          <w:szCs w:val="28"/>
          <w:lang w:val="uk-UA"/>
        </w:rPr>
      </w:pPr>
      <w:bookmarkStart w:id="19" w:name="_Toc483264293"/>
      <w:r>
        <w:rPr>
          <w:rFonts w:ascii="Times New Roman" w:hAnsi="Times New Roman"/>
          <w:i/>
          <w:sz w:val="28"/>
          <w:szCs w:val="28"/>
          <w:lang w:val="uk-UA"/>
        </w:rPr>
        <w:t>3.3</w:t>
      </w:r>
      <w:r w:rsidRPr="002A37CB">
        <w:rPr>
          <w:rFonts w:ascii="Times New Roman" w:hAnsi="Times New Roman"/>
          <w:i/>
          <w:sz w:val="28"/>
          <w:szCs w:val="28"/>
          <w:lang w:val="uk-UA"/>
        </w:rPr>
        <w:t xml:space="preserve">.1. </w:t>
      </w:r>
      <w:r>
        <w:rPr>
          <w:rFonts w:ascii="Times New Roman" w:hAnsi="Times New Roman"/>
          <w:i/>
          <w:sz w:val="28"/>
          <w:szCs w:val="28"/>
          <w:lang w:val="uk-UA"/>
        </w:rPr>
        <w:t>Тенденції  розвитку соціальної відповідальності у дівчат та хлопців підліткового віку</w:t>
      </w:r>
      <w:bookmarkEnd w:id="19"/>
    </w:p>
    <w:p w:rsidR="00A35F05" w:rsidRDefault="00A35F05" w:rsidP="001F7AF6">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Проаналізуємо загальні результати дослідження (див. рис. 3.5).У підлітковому віці найбільш розвиненою є стадія орієнтації на авторитет (відповідно 32,8% - у хлопців, 37,1% - у дівчат). Це проявляється в тому, що для підлітків важливо отримати повагу та визнання від обраного взірця. Підлітки здійснюють вчинки керуючись прагненням відповідати очікуванням авторитету. Можна припустити, що вони орієнтуються на уникнення почуття провини через "невиконання боргу". Можна відзначити, що хлопці у своїх судженнях та вчинках орієнтуються на отримання заохочення за "правильну" поведінку, тоді як дівчата схильні спиратись на власний, пережитий та зрозумілий для них досвід, власні моральні норми, принципи цінності.</w:t>
      </w:r>
    </w:p>
    <w:p w:rsidR="00A35F05" w:rsidRDefault="00A35F05" w:rsidP="001F7AF6">
      <w:pPr>
        <w:widowControl w:val="0"/>
        <w:spacing w:after="0" w:line="360" w:lineRule="auto"/>
        <w:ind w:firstLine="709"/>
        <w:jc w:val="both"/>
        <w:rPr>
          <w:rFonts w:ascii="Times New Roman" w:hAnsi="Times New Roman"/>
          <w:sz w:val="28"/>
          <w:szCs w:val="28"/>
          <w:lang w:val="uk-UA"/>
        </w:rPr>
      </w:pPr>
    </w:p>
    <w:p w:rsidR="00A35F05" w:rsidRDefault="00A35F05" w:rsidP="001F7AF6">
      <w:pPr>
        <w:widowControl w:val="0"/>
        <w:spacing w:after="0" w:line="360" w:lineRule="auto"/>
        <w:ind w:firstLine="709"/>
        <w:jc w:val="both"/>
        <w:rPr>
          <w:rFonts w:ascii="Times New Roman" w:hAnsi="Times New Roman"/>
          <w:sz w:val="28"/>
          <w:szCs w:val="28"/>
          <w:lang w:val="uk-UA"/>
        </w:rPr>
      </w:pPr>
      <w:r w:rsidRPr="00EC2AA9">
        <w:rPr>
          <w:rFonts w:ascii="Times New Roman" w:hAnsi="Times New Roman"/>
          <w:noProof/>
          <w:sz w:val="28"/>
          <w:szCs w:val="28"/>
          <w:lang w:eastAsia="ru-RU"/>
        </w:rPr>
        <w:pict>
          <v:shape id="Диаграмма 13" o:spid="_x0000_i1029" type="#_x0000_t75" style="width:391.5pt;height:24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">
            <v:imagedata r:id="rId12" o:title=""/>
            <o:lock v:ext="edit" aspectratio="f"/>
          </v:shape>
        </w:pict>
      </w:r>
    </w:p>
    <w:p w:rsidR="00A35F05" w:rsidRDefault="00A35F05" w:rsidP="000E39C0">
      <w:pPr>
        <w:widowControl w:val="0"/>
        <w:spacing w:after="0" w:line="360" w:lineRule="auto"/>
        <w:ind w:firstLine="709"/>
        <w:jc w:val="both"/>
        <w:rPr>
          <w:rFonts w:ascii="Times New Roman" w:hAnsi="Times New Roman"/>
          <w:i/>
          <w:sz w:val="28"/>
          <w:szCs w:val="28"/>
          <w:lang w:val="uk-UA"/>
        </w:rPr>
      </w:pPr>
      <w:r w:rsidRPr="00005654">
        <w:rPr>
          <w:rFonts w:ascii="Times New Roman" w:hAnsi="Times New Roman"/>
          <w:i/>
          <w:sz w:val="28"/>
          <w:szCs w:val="28"/>
          <w:lang w:val="uk-UA"/>
        </w:rPr>
        <w:t>Рис</w:t>
      </w:r>
      <w:r>
        <w:rPr>
          <w:rFonts w:ascii="Times New Roman" w:hAnsi="Times New Roman"/>
          <w:i/>
          <w:sz w:val="28"/>
          <w:szCs w:val="28"/>
          <w:lang w:val="uk-UA"/>
        </w:rPr>
        <w:t>. 3.5</w:t>
      </w:r>
      <w:r w:rsidRPr="00005654">
        <w:rPr>
          <w:rFonts w:ascii="Times New Roman" w:hAnsi="Times New Roman"/>
          <w:i/>
          <w:sz w:val="28"/>
          <w:szCs w:val="28"/>
          <w:lang w:val="uk-UA"/>
        </w:rPr>
        <w:t>.</w:t>
      </w:r>
      <w:r>
        <w:rPr>
          <w:rFonts w:ascii="Times New Roman" w:hAnsi="Times New Roman"/>
          <w:i/>
          <w:sz w:val="28"/>
          <w:szCs w:val="28"/>
          <w:lang w:val="uk-UA"/>
        </w:rPr>
        <w:t xml:space="preserve"> Соціальна відповідальність у підлітковому віці</w:t>
      </w:r>
    </w:p>
    <w:p w:rsidR="00A35F05" w:rsidRDefault="00A35F05" w:rsidP="000E39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можна сказати, що у підлітковому віці найбільш розвиненою є стадія орієнтації на авторитет (відповідно 32,8% - у хлопців, 37,1% - у дівчат). Це проявляється в тому, що для підлітків важливо отримати повагу та визнання від обраного взірця. Підлітки здійснюють вчинки керуючись прагненням відповідати очікуванням авторитету. Можна припустити, що вони орієнтуються на уникнення почуття провини через "невиконання боргу". Можна відзначити, що хлопці у своїх судженнях та вчинках орієнтуються на отримання заохочення за "правильну" поведінку, тоді як дівчата схильні спиратись на власний, пережитий та зрозумілий для них досвід, власні моральні норми, принципи цінності.</w:t>
      </w:r>
    </w:p>
    <w:p w:rsidR="00A35F05" w:rsidRPr="0018099E" w:rsidRDefault="00A35F05" w:rsidP="000E39C0">
      <w:pPr>
        <w:spacing w:after="0" w:line="360" w:lineRule="auto"/>
        <w:ind w:firstLine="709"/>
        <w:jc w:val="both"/>
        <w:rPr>
          <w:rFonts w:ascii="Times New Roman" w:hAnsi="Times New Roman"/>
          <w:sz w:val="28"/>
          <w:szCs w:val="28"/>
          <w:lang w:val="uk-UA"/>
        </w:rPr>
      </w:pPr>
      <w:r>
        <w:rPr>
          <w:noProof/>
          <w:lang w:eastAsia="ru-RU"/>
        </w:rPr>
        <w:pict>
          <v:shape id="Рисунок 4" o:spid="_x0000_s1026" type="#_x0000_t75" style="position:absolute;left:0;text-align:left;margin-left:24.8pt;margin-top:175.4pt;width:416.65pt;height:269.25pt;z-index:251655168;visibility:visible;mso-position-horizontal-relative:margin;mso-position-vertical-relative:margin">
            <v:imagedata r:id="rId13" o:title="" croptop="17691f" cropbottom="10132f" cropleft="5607f" cropright="29642f"/>
            <w10:wrap type="topAndBottom" anchorx="margin" anchory="margin"/>
          </v:shape>
        </w:pict>
      </w:r>
      <w:r>
        <w:rPr>
          <w:rFonts w:ascii="Times New Roman" w:hAnsi="Times New Roman"/>
          <w:sz w:val="28"/>
          <w:szCs w:val="28"/>
          <w:lang w:val="uk-UA"/>
        </w:rPr>
        <w:t>Для узагальнення та систематизації отриманих даних дівчат підліткового віку ми піддали результати дослідженню факторизації: (Див.Рисунок 3.6).</w:t>
      </w:r>
      <w:r w:rsidRPr="0018099E">
        <w:rPr>
          <w:rFonts w:ascii="Times New Roman" w:hAnsi="Times New Roman"/>
          <w:sz w:val="28"/>
          <w:szCs w:val="28"/>
          <w:lang w:val="uk-UA"/>
        </w:rPr>
        <w:t xml:space="preserve">В результаті факторного аналізу методом головних компонент та за допомогою Varimax-ротації було виділено два біполярних фактори які охоплюють </w:t>
      </w:r>
      <w:r>
        <w:rPr>
          <w:rFonts w:ascii="Times New Roman" w:hAnsi="Times New Roman"/>
          <w:sz w:val="28"/>
          <w:szCs w:val="28"/>
          <w:lang w:val="uk-UA"/>
        </w:rPr>
        <w:t>56 % дисперсії. (Додаток В)</w:t>
      </w:r>
    </w:p>
    <w:p w:rsidR="00A35F05" w:rsidRDefault="00A35F05" w:rsidP="000E39C0">
      <w:pPr>
        <w:spacing w:after="0" w:line="360" w:lineRule="auto"/>
        <w:ind w:firstLine="851"/>
        <w:jc w:val="center"/>
        <w:rPr>
          <w:rFonts w:ascii="Times New Roman" w:hAnsi="Times New Roman"/>
          <w:i/>
          <w:sz w:val="28"/>
          <w:szCs w:val="28"/>
          <w:lang w:val="uk-UA"/>
        </w:rPr>
      </w:pPr>
    </w:p>
    <w:p w:rsidR="00A35F05" w:rsidRDefault="00A35F05" w:rsidP="000E39C0">
      <w:pPr>
        <w:spacing w:after="0" w:line="360" w:lineRule="auto"/>
        <w:ind w:firstLine="709"/>
        <w:jc w:val="both"/>
        <w:rPr>
          <w:rFonts w:ascii="Times New Roman" w:hAnsi="Times New Roman"/>
          <w:sz w:val="28"/>
          <w:szCs w:val="28"/>
          <w:lang w:val="uk-UA"/>
        </w:rPr>
      </w:pPr>
    </w:p>
    <w:p w:rsidR="00A35F05" w:rsidRPr="000E39C0" w:rsidRDefault="00A35F05" w:rsidP="000E39C0">
      <w:pPr>
        <w:spacing w:after="0" w:line="360" w:lineRule="auto"/>
        <w:ind w:firstLine="851"/>
        <w:jc w:val="center"/>
        <w:rPr>
          <w:rFonts w:ascii="Times New Roman" w:hAnsi="Times New Roman"/>
          <w:i/>
          <w:sz w:val="28"/>
          <w:szCs w:val="28"/>
          <w:lang w:val="uk-UA"/>
        </w:rPr>
      </w:pPr>
      <w:r>
        <w:rPr>
          <w:rFonts w:ascii="Times New Roman" w:hAnsi="Times New Roman"/>
          <w:i/>
          <w:sz w:val="28"/>
          <w:szCs w:val="28"/>
          <w:lang w:val="uk-UA"/>
        </w:rPr>
        <w:t>Рис. 3.6 Р</w:t>
      </w:r>
      <w:r w:rsidRPr="0018099E">
        <w:rPr>
          <w:rFonts w:ascii="Times New Roman" w:hAnsi="Times New Roman"/>
          <w:i/>
          <w:sz w:val="28"/>
          <w:szCs w:val="28"/>
          <w:lang w:val="uk-UA"/>
        </w:rPr>
        <w:t xml:space="preserve">езультати </w:t>
      </w:r>
      <w:r>
        <w:rPr>
          <w:rFonts w:ascii="Times New Roman" w:hAnsi="Times New Roman"/>
          <w:i/>
          <w:sz w:val="28"/>
          <w:szCs w:val="28"/>
          <w:lang w:val="uk-UA"/>
        </w:rPr>
        <w:t>факторного аналізу у дослідженні особливостей розвитку соціальної відповідальності у дівчат підліткового віку</w:t>
      </w:r>
    </w:p>
    <w:p w:rsidR="00A35F05" w:rsidRDefault="00A35F05" w:rsidP="000E39C0">
      <w:pPr>
        <w:spacing w:after="0" w:line="360" w:lineRule="auto"/>
        <w:ind w:firstLine="709"/>
        <w:jc w:val="both"/>
        <w:rPr>
          <w:rFonts w:ascii="Times New Roman" w:hAnsi="Times New Roman"/>
          <w:sz w:val="28"/>
          <w:szCs w:val="28"/>
          <w:lang w:val="uk-UA"/>
        </w:rPr>
      </w:pPr>
      <w:r w:rsidRPr="008975E9">
        <w:rPr>
          <w:rFonts w:ascii="Times New Roman" w:hAnsi="Times New Roman"/>
          <w:sz w:val="28"/>
          <w:szCs w:val="28"/>
          <w:lang w:val="uk-UA"/>
        </w:rPr>
        <w:t xml:space="preserve">Пов’язаними між собою за </w:t>
      </w:r>
      <w:r>
        <w:rPr>
          <w:rFonts w:ascii="Times New Roman" w:hAnsi="Times New Roman"/>
          <w:sz w:val="28"/>
          <w:szCs w:val="28"/>
          <w:lang w:val="uk-UA"/>
        </w:rPr>
        <w:t>першим</w:t>
      </w:r>
      <w:r w:rsidRPr="008975E9">
        <w:rPr>
          <w:rFonts w:ascii="Times New Roman" w:hAnsi="Times New Roman"/>
          <w:sz w:val="28"/>
          <w:szCs w:val="28"/>
          <w:lang w:val="uk-UA"/>
        </w:rPr>
        <w:t xml:space="preserve"> фактором (</w:t>
      </w:r>
      <w:r>
        <w:rPr>
          <w:rFonts w:ascii="Times New Roman" w:hAnsi="Times New Roman"/>
          <w:sz w:val="28"/>
          <w:szCs w:val="28"/>
          <w:lang w:val="uk-UA"/>
        </w:rPr>
        <w:t>33</w:t>
      </w:r>
      <w:r w:rsidRPr="008975E9">
        <w:rPr>
          <w:rFonts w:ascii="Times New Roman" w:hAnsi="Times New Roman"/>
          <w:sz w:val="28"/>
          <w:szCs w:val="28"/>
          <w:lang w:val="uk-UA"/>
        </w:rPr>
        <w:t xml:space="preserve">% дисперсії) виявилися </w:t>
      </w:r>
      <w:r>
        <w:rPr>
          <w:rFonts w:ascii="Times New Roman" w:hAnsi="Times New Roman"/>
          <w:sz w:val="28"/>
          <w:szCs w:val="28"/>
          <w:lang w:val="uk-UA"/>
        </w:rPr>
        <w:t>стадіяорієнтації на заохочення</w:t>
      </w:r>
      <w:r w:rsidRPr="008975E9">
        <w:rPr>
          <w:rFonts w:ascii="Times New Roman" w:hAnsi="Times New Roman"/>
          <w:sz w:val="28"/>
          <w:szCs w:val="28"/>
          <w:lang w:val="uk-UA"/>
        </w:rPr>
        <w:t xml:space="preserve"> та</w:t>
      </w:r>
      <w:r>
        <w:rPr>
          <w:rFonts w:ascii="Times New Roman" w:hAnsi="Times New Roman"/>
          <w:sz w:val="28"/>
          <w:szCs w:val="28"/>
          <w:lang w:val="uk-UA"/>
        </w:rPr>
        <w:t xml:space="preserve"> стадія орієнтації на авторитет, що є зрозумілим, оскільки підліткам орієнтуючись на обраний авторитет, важливо отримати певне заохочення за свою поведінку. Їм протиставляється група пов’язаних між собою стадій. Це стадія орієнтації на покарання, стадія орієнтації на зразок та стадія орієнтації на загальнолюдські принципи та моральні норми.</w:t>
      </w:r>
    </w:p>
    <w:p w:rsidR="00A35F05" w:rsidRDefault="00A35F05" w:rsidP="000E39C0">
      <w:pPr>
        <w:spacing w:after="0" w:line="360" w:lineRule="auto"/>
        <w:ind w:firstLine="709"/>
        <w:rPr>
          <w:rFonts w:ascii="Times New Roman" w:hAnsi="Times New Roman"/>
          <w:sz w:val="28"/>
          <w:szCs w:val="28"/>
          <w:lang w:val="uk-UA"/>
        </w:rPr>
      </w:pPr>
      <w:r>
        <w:rPr>
          <w:rFonts w:ascii="Times New Roman" w:hAnsi="Times New Roman"/>
          <w:sz w:val="28"/>
          <w:szCs w:val="28"/>
          <w:lang w:val="uk-UA"/>
        </w:rPr>
        <w:t>Аналізуючи результати досліджень хлопців підліткового віку ми також застосували факторний аналіз (Див.Рисунок 3.7).</w:t>
      </w:r>
    </w:p>
    <w:p w:rsidR="00A35F05" w:rsidRPr="00F71B8B" w:rsidRDefault="00A35F05" w:rsidP="00F71B8B">
      <w:pPr>
        <w:spacing w:after="0" w:line="360" w:lineRule="auto"/>
        <w:jc w:val="center"/>
        <w:rPr>
          <w:rFonts w:ascii="Times New Roman" w:hAnsi="Times New Roman"/>
          <w:i/>
          <w:sz w:val="28"/>
          <w:szCs w:val="28"/>
          <w:lang w:val="uk-UA"/>
        </w:rPr>
      </w:pPr>
      <w:bookmarkStart w:id="20" w:name="_Toc483090458"/>
      <w:bookmarkStart w:id="21" w:name="_Toc483090574"/>
      <w:bookmarkStart w:id="22" w:name="_Toc483145874"/>
      <w:r>
        <w:rPr>
          <w:noProof/>
          <w:lang w:eastAsia="ru-RU"/>
        </w:rPr>
        <w:pict>
          <v:shape id="_x0000_s1027" type="#_x0000_t75" style="position:absolute;left:0;text-align:left;margin-left:51.45pt;margin-top:9.4pt;width:384pt;height:253.2pt;z-index:251658240;visibility:visible">
            <v:imagedata r:id="rId14" o:title="" croptop="16054f" cropbottom="6457f" cropleft="5197f" cropright="25571f"/>
            <w10:wrap type="topAndBottom"/>
          </v:shape>
        </w:pict>
      </w:r>
      <w:r>
        <w:rPr>
          <w:rFonts w:ascii="Times New Roman" w:hAnsi="Times New Roman"/>
          <w:i/>
          <w:sz w:val="28"/>
          <w:szCs w:val="28"/>
          <w:lang w:val="uk-UA"/>
        </w:rPr>
        <w:t>Рис. 3.7 Р</w:t>
      </w:r>
      <w:r w:rsidRPr="0018099E">
        <w:rPr>
          <w:rFonts w:ascii="Times New Roman" w:hAnsi="Times New Roman"/>
          <w:i/>
          <w:sz w:val="28"/>
          <w:szCs w:val="28"/>
          <w:lang w:val="uk-UA"/>
        </w:rPr>
        <w:t xml:space="preserve">езультати </w:t>
      </w:r>
      <w:r>
        <w:rPr>
          <w:rFonts w:ascii="Times New Roman" w:hAnsi="Times New Roman"/>
          <w:i/>
          <w:sz w:val="28"/>
          <w:szCs w:val="28"/>
          <w:lang w:val="uk-UA"/>
        </w:rPr>
        <w:t>факторного аналізу у дослідженні особливостей розвитку соціальної відповідальності у хлопців підліткового віку</w:t>
      </w:r>
      <w:bookmarkEnd w:id="20"/>
      <w:bookmarkEnd w:id="21"/>
      <w:bookmarkEnd w:id="22"/>
    </w:p>
    <w:p w:rsidR="00A35F05" w:rsidRDefault="00A35F05" w:rsidP="000E39C0">
      <w:pPr>
        <w:spacing w:after="0" w:line="360" w:lineRule="auto"/>
        <w:ind w:firstLine="709"/>
        <w:jc w:val="both"/>
        <w:rPr>
          <w:rFonts w:ascii="Times New Roman" w:hAnsi="Times New Roman"/>
          <w:sz w:val="28"/>
          <w:szCs w:val="28"/>
          <w:lang w:val="uk-UA"/>
        </w:rPr>
      </w:pPr>
      <w:r w:rsidRPr="008975E9">
        <w:rPr>
          <w:rFonts w:ascii="Times New Roman" w:hAnsi="Times New Roman"/>
          <w:sz w:val="28"/>
          <w:szCs w:val="28"/>
          <w:lang w:val="uk-UA"/>
        </w:rPr>
        <w:t xml:space="preserve">Пов’язаними між собою за </w:t>
      </w:r>
      <w:r>
        <w:rPr>
          <w:rFonts w:ascii="Times New Roman" w:hAnsi="Times New Roman"/>
          <w:sz w:val="28"/>
          <w:szCs w:val="28"/>
          <w:lang w:val="uk-UA"/>
        </w:rPr>
        <w:t>першим</w:t>
      </w:r>
      <w:r w:rsidRPr="008975E9">
        <w:rPr>
          <w:rFonts w:ascii="Times New Roman" w:hAnsi="Times New Roman"/>
          <w:sz w:val="28"/>
          <w:szCs w:val="28"/>
          <w:lang w:val="uk-UA"/>
        </w:rPr>
        <w:t xml:space="preserve"> фактором (</w:t>
      </w:r>
      <w:r>
        <w:rPr>
          <w:rFonts w:ascii="Times New Roman" w:hAnsi="Times New Roman"/>
          <w:sz w:val="28"/>
          <w:szCs w:val="28"/>
          <w:lang w:val="uk-UA"/>
        </w:rPr>
        <w:t>41</w:t>
      </w:r>
      <w:r w:rsidRPr="008975E9">
        <w:rPr>
          <w:rFonts w:ascii="Times New Roman" w:hAnsi="Times New Roman"/>
          <w:sz w:val="28"/>
          <w:szCs w:val="28"/>
          <w:lang w:val="uk-UA"/>
        </w:rPr>
        <w:t xml:space="preserve">% дисперсії) виявилися </w:t>
      </w:r>
      <w:r>
        <w:rPr>
          <w:rFonts w:ascii="Times New Roman" w:hAnsi="Times New Roman"/>
          <w:sz w:val="28"/>
          <w:szCs w:val="28"/>
          <w:lang w:val="uk-UA"/>
        </w:rPr>
        <w:t>стадіяорієнтації на суспільний договір та стадія орієнтації на покарання. Це проявляється в тому, що хлопці підліткового віку дотримуються норм, правил, принципів, встановлених у сіспільстві, з метою уникнути покарання. Їм протиставляється пара стадії орієнтації на зразок та орієнтації на заохочення. Взаємопо</w:t>
      </w:r>
      <w:r w:rsidRPr="008975E9">
        <w:rPr>
          <w:rFonts w:ascii="Times New Roman" w:hAnsi="Times New Roman"/>
          <w:sz w:val="28"/>
          <w:szCs w:val="28"/>
          <w:lang w:val="uk-UA"/>
        </w:rPr>
        <w:t>в’язан</w:t>
      </w:r>
      <w:r>
        <w:rPr>
          <w:rFonts w:ascii="Times New Roman" w:hAnsi="Times New Roman"/>
          <w:sz w:val="28"/>
          <w:szCs w:val="28"/>
          <w:lang w:val="uk-UA"/>
        </w:rPr>
        <w:t xml:space="preserve">ість орієнтації на зразок та орієнтації на заохочення є зрозумілою. Можна сказати, що хлопці здійснюючи "правильні" вчинки воліють отримати певне заохочення та схвалення з боку оточуючих. </w:t>
      </w:r>
    </w:p>
    <w:p w:rsidR="00A35F05" w:rsidRDefault="00A35F05" w:rsidP="000E39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Орієнтація на авторитет та орієнтація на загальнолюдські принципи та моральні норми також по</w:t>
      </w:r>
      <w:r w:rsidRPr="008975E9">
        <w:rPr>
          <w:rFonts w:ascii="Times New Roman" w:hAnsi="Times New Roman"/>
          <w:sz w:val="28"/>
          <w:szCs w:val="28"/>
          <w:lang w:val="uk-UA"/>
        </w:rPr>
        <w:t>в’яза</w:t>
      </w:r>
      <w:r>
        <w:rPr>
          <w:rFonts w:ascii="Times New Roman" w:hAnsi="Times New Roman"/>
          <w:sz w:val="28"/>
          <w:szCs w:val="28"/>
          <w:lang w:val="uk-UA"/>
        </w:rPr>
        <w:t>ні між собою стадії за другим фактором ( 24% дисперсії)(Додаток Д), що свідчить про те, що вони також особливо не розрізняються.</w:t>
      </w:r>
    </w:p>
    <w:p w:rsidR="00A35F05" w:rsidRPr="00E975D6" w:rsidRDefault="00A35F05" w:rsidP="000E39C0">
      <w:pPr>
        <w:spacing w:after="0" w:line="360" w:lineRule="auto"/>
        <w:ind w:firstLine="851"/>
        <w:jc w:val="both"/>
        <w:rPr>
          <w:rFonts w:ascii="Times New Roman" w:hAnsi="Times New Roman"/>
          <w:sz w:val="28"/>
          <w:szCs w:val="28"/>
          <w:lang w:val="uk-UA"/>
        </w:rPr>
      </w:pPr>
    </w:p>
    <w:p w:rsidR="00A35F05" w:rsidRPr="004C682F" w:rsidRDefault="00A35F05" w:rsidP="000E39C0">
      <w:pPr>
        <w:spacing w:after="0" w:line="360" w:lineRule="auto"/>
        <w:ind w:firstLine="851"/>
        <w:jc w:val="both"/>
        <w:rPr>
          <w:rFonts w:ascii="Times New Roman" w:hAnsi="Times New Roman"/>
          <w:sz w:val="28"/>
          <w:szCs w:val="28"/>
          <w:lang w:val="uk-UA"/>
        </w:rPr>
      </w:pPr>
    </w:p>
    <w:p w:rsidR="00A35F05" w:rsidRDefault="00A35F05" w:rsidP="000E39C0">
      <w:pPr>
        <w:spacing w:after="0"/>
        <w:jc w:val="center"/>
        <w:rPr>
          <w:rFonts w:ascii="Times New Roman" w:hAnsi="Times New Roman"/>
          <w:b/>
          <w:sz w:val="32"/>
          <w:szCs w:val="32"/>
          <w:lang w:val="uk-UA"/>
        </w:rPr>
      </w:pPr>
      <w:bookmarkStart w:id="23" w:name="_Toc388394448"/>
    </w:p>
    <w:p w:rsidR="00A35F05" w:rsidRDefault="00A35F05" w:rsidP="000E39C0">
      <w:pPr>
        <w:spacing w:after="0"/>
        <w:jc w:val="center"/>
        <w:outlineLvl w:val="0"/>
        <w:rPr>
          <w:rFonts w:ascii="Times New Roman" w:hAnsi="Times New Roman"/>
          <w:b/>
          <w:sz w:val="32"/>
          <w:szCs w:val="32"/>
          <w:lang w:val="uk-UA"/>
        </w:rPr>
      </w:pPr>
      <w:bookmarkStart w:id="24" w:name="_Toc483264294"/>
    </w:p>
    <w:p w:rsidR="00A35F05" w:rsidRDefault="00A35F05" w:rsidP="000E39C0">
      <w:pPr>
        <w:spacing w:after="0"/>
        <w:jc w:val="center"/>
        <w:outlineLvl w:val="0"/>
        <w:rPr>
          <w:rFonts w:ascii="Times New Roman" w:hAnsi="Times New Roman"/>
          <w:b/>
          <w:sz w:val="32"/>
          <w:szCs w:val="32"/>
          <w:lang w:val="uk-UA"/>
        </w:rPr>
      </w:pPr>
    </w:p>
    <w:p w:rsidR="00A35F05" w:rsidRDefault="00A35F05" w:rsidP="000E39C0">
      <w:pPr>
        <w:spacing w:after="0"/>
        <w:jc w:val="center"/>
        <w:outlineLvl w:val="0"/>
        <w:rPr>
          <w:rFonts w:ascii="Times New Roman" w:hAnsi="Times New Roman"/>
          <w:b/>
          <w:sz w:val="32"/>
          <w:szCs w:val="32"/>
          <w:lang w:val="uk-UA"/>
        </w:rPr>
      </w:pPr>
    </w:p>
    <w:p w:rsidR="00A35F05" w:rsidRDefault="00A35F05" w:rsidP="000E39C0">
      <w:pPr>
        <w:spacing w:after="0"/>
        <w:jc w:val="center"/>
        <w:outlineLvl w:val="0"/>
        <w:rPr>
          <w:rFonts w:ascii="Times New Roman" w:hAnsi="Times New Roman"/>
          <w:b/>
          <w:sz w:val="32"/>
          <w:szCs w:val="32"/>
          <w:lang w:val="uk-UA"/>
        </w:rPr>
      </w:pPr>
      <w:r>
        <w:rPr>
          <w:rFonts w:ascii="Times New Roman" w:hAnsi="Times New Roman"/>
          <w:b/>
          <w:sz w:val="32"/>
          <w:szCs w:val="32"/>
          <w:lang w:val="uk-UA"/>
        </w:rPr>
        <w:t>Висновки:</w:t>
      </w:r>
      <w:bookmarkEnd w:id="24"/>
    </w:p>
    <w:p w:rsidR="00A35F05" w:rsidRDefault="00A35F05" w:rsidP="000E39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Узагальнення результатів проведеного дослідження дало підстави для таких висновків:</w:t>
      </w:r>
    </w:p>
    <w:p w:rsidR="00A35F05" w:rsidRDefault="00A35F05" w:rsidP="000E39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Завдання дослідження:</w:t>
      </w:r>
    </w:p>
    <w:p w:rsidR="00A35F05" w:rsidRDefault="00A35F05" w:rsidP="000E39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CE3F40">
        <w:rPr>
          <w:rFonts w:ascii="Times New Roman" w:hAnsi="Times New Roman"/>
          <w:sz w:val="28"/>
          <w:szCs w:val="28"/>
          <w:lang w:val="uk-UA"/>
        </w:rPr>
        <w:t>Дослідження проблеми соціальної відповідальності є актуальним у наш час.</w:t>
      </w:r>
      <w:r>
        <w:rPr>
          <w:rFonts w:ascii="Times New Roman" w:hAnsi="Times New Roman"/>
          <w:sz w:val="28"/>
          <w:szCs w:val="28"/>
          <w:lang w:val="uk-UA"/>
        </w:rPr>
        <w:t xml:space="preserve"> Це зумовлено можливостями практичного застосування знань отриманих в результаті дослідження. Вагомий внесок у дослідження проблеми соціальної відповідальності зробили експерименти, </w:t>
      </w:r>
      <w:r w:rsidRPr="00CE3F40">
        <w:rPr>
          <w:rFonts w:ascii="Times New Roman" w:hAnsi="Times New Roman"/>
          <w:sz w:val="28"/>
          <w:szCs w:val="28"/>
          <w:lang w:val="uk-UA"/>
        </w:rPr>
        <w:t>проведені американським психологом С.Мілгремом ще у 1963 році. Значну роль у дослідженні соціальної відповідальності здійснили Дж.Дарлі та Б.Латане. Саме вони вивча</w:t>
      </w:r>
      <w:r>
        <w:rPr>
          <w:rFonts w:ascii="Times New Roman" w:hAnsi="Times New Roman"/>
          <w:sz w:val="28"/>
          <w:szCs w:val="28"/>
          <w:lang w:val="uk-UA"/>
        </w:rPr>
        <w:t>ли</w:t>
      </w:r>
      <w:r w:rsidRPr="00CE3F40">
        <w:rPr>
          <w:rFonts w:ascii="Times New Roman" w:hAnsi="Times New Roman"/>
          <w:sz w:val="28"/>
          <w:szCs w:val="28"/>
          <w:lang w:val="uk-UA"/>
        </w:rPr>
        <w:t xml:space="preserve"> так звану просоціальну поведінку.  Вагомий внесок у вивчення даної проблеми зробили також : С.Московічі, Г.Тард, Г.Лебон, Е.Росс, В. Мак-Даугалл, Л.Кол</w:t>
      </w:r>
      <w:r>
        <w:rPr>
          <w:rFonts w:ascii="Times New Roman" w:hAnsi="Times New Roman"/>
          <w:sz w:val="28"/>
          <w:szCs w:val="28"/>
          <w:lang w:val="uk-UA"/>
        </w:rPr>
        <w:t>ь</w:t>
      </w:r>
      <w:r w:rsidRPr="00CE3F40">
        <w:rPr>
          <w:rFonts w:ascii="Times New Roman" w:hAnsi="Times New Roman"/>
          <w:sz w:val="28"/>
          <w:szCs w:val="28"/>
          <w:lang w:val="uk-UA"/>
        </w:rPr>
        <w:t>берг, Ж.Піаже, Х. Хекхаузен, Л.Уорд та інші. Кожен з них створив свою теорію та зробив вагомий внесок у дослідження пр</w:t>
      </w:r>
      <w:bookmarkStart w:id="25" w:name="_GoBack"/>
      <w:bookmarkEnd w:id="25"/>
      <w:r w:rsidRPr="00CE3F40">
        <w:rPr>
          <w:rFonts w:ascii="Times New Roman" w:hAnsi="Times New Roman"/>
          <w:sz w:val="28"/>
          <w:szCs w:val="28"/>
          <w:lang w:val="uk-UA"/>
        </w:rPr>
        <w:t>облеми соціальної відповідальності.</w:t>
      </w:r>
      <w:r>
        <w:rPr>
          <w:rFonts w:ascii="Times New Roman" w:hAnsi="Times New Roman"/>
          <w:sz w:val="28"/>
          <w:szCs w:val="28"/>
          <w:lang w:val="uk-UA"/>
        </w:rPr>
        <w:t xml:space="preserve"> Л.Кольберг у своєму підході виділив кілька стадій розвитку моральних суджень - доконвенційна моральна, конвенційна мораль та постконвенційна мораль. Отже, гіпотезою дослідження було припущення, що існують вікові та гендерні відмінності у розвитку соціальної відповідальності у підлітковому віці. Молодші підлітки у своїй поведінці орієнтуються на уникнення покарання та отримання заохочення за "правильну поведінку", тоді як </w:t>
      </w:r>
      <w:r w:rsidRPr="00AD2366">
        <w:rPr>
          <w:rFonts w:ascii="Times New Roman" w:hAnsi="Times New Roman"/>
          <w:sz w:val="28"/>
          <w:szCs w:val="28"/>
          <w:lang w:val="uk-UA"/>
        </w:rPr>
        <w:t>старші підлітки у своїх вчинках та судженнях керуються зовнішніми впливами, встановлен</w:t>
      </w:r>
      <w:r>
        <w:rPr>
          <w:rFonts w:ascii="Times New Roman" w:hAnsi="Times New Roman"/>
          <w:sz w:val="28"/>
          <w:szCs w:val="28"/>
          <w:lang w:val="uk-UA"/>
        </w:rPr>
        <w:t>ими</w:t>
      </w:r>
      <w:r w:rsidRPr="00AD2366">
        <w:rPr>
          <w:rFonts w:ascii="Times New Roman" w:hAnsi="Times New Roman"/>
          <w:sz w:val="28"/>
          <w:szCs w:val="28"/>
          <w:lang w:val="uk-UA"/>
        </w:rPr>
        <w:t xml:space="preserve"> в суспільстві </w:t>
      </w:r>
      <w:r>
        <w:rPr>
          <w:rFonts w:ascii="Times New Roman" w:hAnsi="Times New Roman"/>
          <w:sz w:val="28"/>
          <w:szCs w:val="28"/>
          <w:lang w:val="uk-UA"/>
        </w:rPr>
        <w:t>правилами</w:t>
      </w:r>
      <w:r w:rsidRPr="00AD2366">
        <w:rPr>
          <w:rFonts w:ascii="Times New Roman" w:hAnsi="Times New Roman"/>
          <w:sz w:val="28"/>
          <w:szCs w:val="28"/>
          <w:lang w:val="uk-UA"/>
        </w:rPr>
        <w:t xml:space="preserve"> та існуюч</w:t>
      </w:r>
      <w:r>
        <w:rPr>
          <w:rFonts w:ascii="Times New Roman" w:hAnsi="Times New Roman"/>
          <w:sz w:val="28"/>
          <w:szCs w:val="28"/>
          <w:lang w:val="uk-UA"/>
        </w:rPr>
        <w:t>ими</w:t>
      </w:r>
      <w:r w:rsidRPr="00AD2366">
        <w:rPr>
          <w:rFonts w:ascii="Times New Roman" w:hAnsi="Times New Roman"/>
          <w:sz w:val="28"/>
          <w:szCs w:val="28"/>
          <w:lang w:val="uk-UA"/>
        </w:rPr>
        <w:t xml:space="preserve"> закон</w:t>
      </w:r>
      <w:r>
        <w:rPr>
          <w:rFonts w:ascii="Times New Roman" w:hAnsi="Times New Roman"/>
          <w:sz w:val="28"/>
          <w:szCs w:val="28"/>
          <w:lang w:val="uk-UA"/>
        </w:rPr>
        <w:t>ами. Д</w:t>
      </w:r>
      <w:r w:rsidRPr="00AD2366">
        <w:rPr>
          <w:rFonts w:ascii="Times New Roman" w:hAnsi="Times New Roman"/>
          <w:sz w:val="28"/>
          <w:szCs w:val="28"/>
          <w:lang w:val="uk-UA"/>
        </w:rPr>
        <w:t>івчата</w:t>
      </w:r>
      <w:r>
        <w:rPr>
          <w:rFonts w:ascii="Times New Roman" w:hAnsi="Times New Roman"/>
          <w:sz w:val="28"/>
          <w:szCs w:val="28"/>
          <w:lang w:val="uk-UA"/>
        </w:rPr>
        <w:t xml:space="preserve"> здійснюють вчинки відповідно до власної вигоди, тоді як хлопці прагнуть отримати схвалення з боку оточуючих людей. Матеріалом для дослідження були судження учнів молодшого та старшого підліткового віку.</w:t>
      </w:r>
    </w:p>
    <w:p w:rsidR="00A35F05" w:rsidRDefault="00A35F05" w:rsidP="000E39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 Ми проаналізували різні методи дослідження. Для аналізу результатів було обрано методику "Моральна дилема" Л.Кольберга.</w:t>
      </w:r>
      <w:r w:rsidRPr="0008591F">
        <w:rPr>
          <w:rFonts w:ascii="Times New Roman" w:hAnsi="Times New Roman"/>
          <w:sz w:val="28"/>
          <w:szCs w:val="28"/>
          <w:lang w:val="uk-UA"/>
        </w:rPr>
        <w:t xml:space="preserve">Для узагальнення та систематизації отриманих даних ми піддали результати дослідження факторизації. Таким чином була отримана чітка картина </w:t>
      </w:r>
      <w:r>
        <w:rPr>
          <w:rFonts w:ascii="Times New Roman" w:hAnsi="Times New Roman"/>
          <w:sz w:val="28"/>
          <w:szCs w:val="28"/>
          <w:lang w:val="uk-UA"/>
        </w:rPr>
        <w:t xml:space="preserve">особливостей розвитку соціальної відповідальності у всіх досліджуваних. В результаті кількісного аналізу ми дізнались, що старші та молодші підлітки у своїх судженнях та вчинках частіше за все керуються орієнтацією на авторитет. Це стадія конвенційного рівня морального розвитку, яка характеризується тим, що </w:t>
      </w:r>
      <w:r w:rsidRPr="00524DE5">
        <w:rPr>
          <w:rFonts w:ascii="Times New Roman" w:hAnsi="Times New Roman"/>
          <w:sz w:val="28"/>
          <w:szCs w:val="28"/>
          <w:lang w:val="uk-UA"/>
        </w:rPr>
        <w:t>судження підлітків формуються відповідно до встановленого порядку, існуючих законів</w:t>
      </w:r>
      <w:r>
        <w:rPr>
          <w:rFonts w:ascii="Times New Roman" w:hAnsi="Times New Roman"/>
          <w:sz w:val="28"/>
          <w:szCs w:val="28"/>
          <w:lang w:val="uk-UA"/>
        </w:rPr>
        <w:t>. При цьому підлітки намагаються у своїй поведінці уникнути почуття провини за "невиконання" обов'язку. Отже, можна стверджувати, що стадія орієнтації на авторитет є загальною віковою особливістю підлітків. Можна припустити, що це пов'язано з особливостями нашої культури.</w:t>
      </w:r>
    </w:p>
    <w:p w:rsidR="00A35F05" w:rsidRDefault="00A35F05" w:rsidP="000E39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 Гіпотеза дослідження частково підтвердилась. В результаті проведеного дослідження виявилось, що дійсно існують вікові та гендерні відмінності у підлітковому віці. Зокрема, молодші та старші підлітки у своїх вчинках та судженнях прагнуть орієнтуватись на обраний авторитет. Для молодшого  підліткового віку характерним є також прагнення отримати заохочення за "правильну" поведінку. На відміну від них, старші підлітки схильні до розвитку власних моральних норм та принципів. Аналізуючи гендерні відмінності, можна сказати, що гіпотеза також частково підтвердилась. Так, за результатами проведеного дослідження видно, що дійсно для хлопців важливо отримувати схвалення від оточення. Також вони прагнуть у своїх вчинках уникнути осуду з боку обраного взірця. Щодо дівчат гіпотеза не підтвердилась, оскільки найбільш розвиненою виявилась стадія орієнтації на авторитет, тоді як стадія орієнтації на заохочення є найменш розвиненою.</w:t>
      </w:r>
    </w:p>
    <w:p w:rsidR="00A35F05" w:rsidRDefault="00A35F05" w:rsidP="000E39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4. В результаті факторного аналізу за результатами дослідження розвитку соціальної відповідальності у хлопців, ми виявили тісний зв'язок між стадіями орієнтації на суспільний договір та покарання. Їм протиставляється пара стадія орієнтації на заохочення та стадія орієнтації на зразок. Факторний аналіз за результатами дослідження розвитку соціальної відповідальності у дівчат, продемонстрував зв'язок між стадієюорієнтації на заохочення</w:t>
      </w:r>
      <w:r w:rsidRPr="008975E9">
        <w:rPr>
          <w:rFonts w:ascii="Times New Roman" w:hAnsi="Times New Roman"/>
          <w:sz w:val="28"/>
          <w:szCs w:val="28"/>
          <w:lang w:val="uk-UA"/>
        </w:rPr>
        <w:t xml:space="preserve"> та</w:t>
      </w:r>
      <w:r>
        <w:rPr>
          <w:rFonts w:ascii="Times New Roman" w:hAnsi="Times New Roman"/>
          <w:sz w:val="28"/>
          <w:szCs w:val="28"/>
          <w:lang w:val="uk-UA"/>
        </w:rPr>
        <w:t xml:space="preserve"> стадією орієнтації на авторитет. Їм протиставляється група пов’язаних між собою стадій. Це стадія орієнтації на покарання, стадія орієнтації на зразок та стадія орієнтації на загальнолюдські принципи та моральні норми.</w:t>
      </w:r>
    </w:p>
    <w:p w:rsidR="00A35F05" w:rsidRDefault="00A35F05" w:rsidP="000E39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Проведене дослідження не претендує на вичерпний аналіз багатоаспектної проблеми розвитку соціальної відповідальності у підлітковому віці. Перспективами подальших досліджень вважаємо експериментальне дослідження розвитку соціальної відповідальності.</w:t>
      </w:r>
    </w:p>
    <w:p w:rsidR="00A35F05" w:rsidRDefault="00A35F05" w:rsidP="000E39C0">
      <w:pPr>
        <w:spacing w:after="0" w:line="360" w:lineRule="auto"/>
        <w:ind w:firstLine="851"/>
        <w:jc w:val="both"/>
        <w:rPr>
          <w:rFonts w:ascii="Times New Roman" w:hAnsi="Times New Roman"/>
          <w:sz w:val="28"/>
          <w:szCs w:val="28"/>
          <w:lang w:val="uk-UA"/>
        </w:rPr>
      </w:pPr>
    </w:p>
    <w:p w:rsidR="00A35F05" w:rsidRPr="00125B27" w:rsidRDefault="00A35F05" w:rsidP="000E39C0">
      <w:pPr>
        <w:spacing w:after="0" w:line="360" w:lineRule="auto"/>
        <w:ind w:firstLine="851"/>
        <w:jc w:val="both"/>
        <w:rPr>
          <w:rFonts w:ascii="Times New Roman" w:hAnsi="Times New Roman"/>
          <w:sz w:val="32"/>
          <w:szCs w:val="32"/>
          <w:lang w:val="uk-UA"/>
        </w:rPr>
      </w:pPr>
    </w:p>
    <w:p w:rsidR="00A35F05" w:rsidRDefault="00A35F05" w:rsidP="000E39C0">
      <w:pPr>
        <w:spacing w:after="0"/>
        <w:jc w:val="center"/>
        <w:rPr>
          <w:rFonts w:ascii="Times New Roman" w:hAnsi="Times New Roman"/>
          <w:b/>
          <w:sz w:val="32"/>
          <w:szCs w:val="32"/>
          <w:lang w:val="uk-UA"/>
        </w:rPr>
      </w:pPr>
    </w:p>
    <w:p w:rsidR="00A35F05" w:rsidRPr="00B00134" w:rsidRDefault="00A35F05" w:rsidP="000E39C0">
      <w:pPr>
        <w:pStyle w:val="ListParagraph"/>
        <w:spacing w:after="0"/>
        <w:jc w:val="center"/>
        <w:rPr>
          <w:rFonts w:ascii="Times New Roman" w:hAnsi="Times New Roman"/>
          <w:b/>
          <w:sz w:val="32"/>
          <w:szCs w:val="32"/>
          <w:lang w:val="uk-UA"/>
        </w:rPr>
      </w:pPr>
    </w:p>
    <w:p w:rsidR="00A35F05" w:rsidRPr="00B00134" w:rsidRDefault="00A35F05" w:rsidP="000E39C0">
      <w:pPr>
        <w:pStyle w:val="ListParagraph"/>
        <w:spacing w:after="0"/>
        <w:jc w:val="center"/>
        <w:rPr>
          <w:rFonts w:ascii="Times New Roman" w:hAnsi="Times New Roman"/>
          <w:b/>
          <w:sz w:val="32"/>
          <w:szCs w:val="32"/>
          <w:lang w:val="uk-UA"/>
        </w:rPr>
      </w:pPr>
    </w:p>
    <w:p w:rsidR="00A35F05" w:rsidRPr="00B00134" w:rsidRDefault="00A35F05" w:rsidP="000E39C0">
      <w:pPr>
        <w:pStyle w:val="ListParagraph"/>
        <w:spacing w:after="0"/>
        <w:jc w:val="center"/>
        <w:rPr>
          <w:rFonts w:ascii="Times New Roman" w:hAnsi="Times New Roman"/>
          <w:b/>
          <w:sz w:val="32"/>
          <w:szCs w:val="32"/>
          <w:lang w:val="uk-UA"/>
        </w:rPr>
      </w:pPr>
    </w:p>
    <w:p w:rsidR="00A35F05" w:rsidRPr="00923A85" w:rsidRDefault="00A35F05" w:rsidP="000E39C0">
      <w:pPr>
        <w:pStyle w:val="ListParagraph"/>
        <w:spacing w:after="0"/>
        <w:jc w:val="center"/>
        <w:outlineLvl w:val="0"/>
        <w:rPr>
          <w:rFonts w:ascii="Times New Roman" w:hAnsi="Times New Roman"/>
          <w:b/>
          <w:sz w:val="32"/>
          <w:szCs w:val="32"/>
          <w:lang w:val="uk-UA"/>
        </w:rPr>
        <w:sectPr w:rsidR="00A35F05" w:rsidRPr="00923A85" w:rsidSect="00964F0F">
          <w:pgSz w:w="11906" w:h="16838"/>
          <w:pgMar w:top="1134" w:right="567" w:bottom="1134" w:left="1701" w:header="709" w:footer="709" w:gutter="0"/>
          <w:cols w:space="708"/>
          <w:titlePg/>
          <w:docGrid w:linePitch="360"/>
        </w:sectPr>
      </w:pPr>
    </w:p>
    <w:p w:rsidR="00A35F05" w:rsidRDefault="00A35F05" w:rsidP="00841CB2">
      <w:pPr>
        <w:pStyle w:val="ListParagraph"/>
        <w:spacing w:after="0"/>
        <w:jc w:val="center"/>
        <w:outlineLvl w:val="0"/>
        <w:rPr>
          <w:rFonts w:ascii="Times New Roman" w:hAnsi="Times New Roman"/>
          <w:b/>
          <w:sz w:val="32"/>
          <w:szCs w:val="32"/>
          <w:lang w:val="uk-UA"/>
        </w:rPr>
      </w:pPr>
      <w:bookmarkStart w:id="26" w:name="_Toc483264295"/>
      <w:bookmarkStart w:id="27" w:name="_Toc483264296"/>
      <w:bookmarkEnd w:id="23"/>
      <w:r w:rsidRPr="007B7F09">
        <w:rPr>
          <w:rFonts w:ascii="Times New Roman" w:hAnsi="Times New Roman"/>
          <w:b/>
          <w:sz w:val="32"/>
          <w:szCs w:val="32"/>
        </w:rPr>
        <w:t xml:space="preserve">Список </w:t>
      </w:r>
      <w:r w:rsidRPr="007B7F09">
        <w:rPr>
          <w:rFonts w:ascii="Times New Roman" w:hAnsi="Times New Roman"/>
          <w:b/>
          <w:sz w:val="32"/>
          <w:szCs w:val="32"/>
          <w:lang w:val="uk-UA"/>
        </w:rPr>
        <w:t>використаної літератури</w:t>
      </w:r>
      <w:r w:rsidRPr="007B7F09">
        <w:rPr>
          <w:rFonts w:ascii="Times New Roman" w:hAnsi="Times New Roman"/>
          <w:b/>
          <w:sz w:val="32"/>
          <w:szCs w:val="32"/>
        </w:rPr>
        <w:t>.</w:t>
      </w:r>
      <w:bookmarkEnd w:id="26"/>
    </w:p>
    <w:p w:rsidR="00A35F05" w:rsidRPr="00497511" w:rsidRDefault="00A35F05" w:rsidP="00841CB2">
      <w:pPr>
        <w:pStyle w:val="ListParagraph"/>
        <w:spacing w:after="0" w:line="360" w:lineRule="auto"/>
        <w:jc w:val="both"/>
        <w:rPr>
          <w:rFonts w:ascii="Times New Roman" w:hAnsi="Times New Roman"/>
          <w:b/>
          <w:sz w:val="28"/>
          <w:szCs w:val="28"/>
          <w:lang w:val="uk-UA"/>
        </w:rPr>
      </w:pPr>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28" w:name="_Ref476858309"/>
      <w:r w:rsidRPr="00015F47">
        <w:rPr>
          <w:rFonts w:ascii="Times New Roman" w:hAnsi="Times New Roman"/>
          <w:sz w:val="28"/>
          <w:szCs w:val="28"/>
        </w:rPr>
        <w:t>Анциферова Л.И. Связь морального сознания с нравственным поведением человека (по материалам исследований Л.Колберга и его школы) // Психологический журнал, 1999. Т. 20. № 3. С. 5-17.</w:t>
      </w:r>
      <w:bookmarkEnd w:id="28"/>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29" w:name="_Ref476855097"/>
      <w:r w:rsidRPr="00015F47">
        <w:rPr>
          <w:rFonts w:ascii="Times New Roman" w:hAnsi="Times New Roman"/>
          <w:sz w:val="28"/>
          <w:szCs w:val="28"/>
          <w:lang w:val="uk-UA"/>
        </w:rPr>
        <w:t>Богданова О.С., Черенкова С.В. Нравственное воспитание старшеклассников: Кн. для учителя. - М.:Просвещение, 1988. - 206 с.</w:t>
      </w:r>
      <w:bookmarkEnd w:id="29"/>
    </w:p>
    <w:p w:rsidR="00A35F05" w:rsidRPr="00226F06"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0" w:name="_Ref476858211"/>
      <w:r w:rsidRPr="00015F47">
        <w:rPr>
          <w:rFonts w:ascii="Times New Roman" w:hAnsi="Times New Roman"/>
          <w:sz w:val="28"/>
          <w:szCs w:val="28"/>
        </w:rPr>
        <w:t>Заброцький М. М.Вікова</w:t>
      </w:r>
      <w:r w:rsidRPr="00015F47">
        <w:rPr>
          <w:rFonts w:ascii="Times New Roman" w:hAnsi="Times New Roman"/>
          <w:sz w:val="28"/>
          <w:szCs w:val="28"/>
          <w:lang w:val="uk-UA"/>
        </w:rPr>
        <w:t xml:space="preserve"> </w:t>
      </w:r>
      <w:r w:rsidRPr="00015F47">
        <w:rPr>
          <w:rFonts w:ascii="Times New Roman" w:hAnsi="Times New Roman"/>
          <w:sz w:val="28"/>
          <w:szCs w:val="28"/>
        </w:rPr>
        <w:t>психологія: Навч. посібник. К.: МАУП, 1998.- 92 с.</w:t>
      </w:r>
      <w:bookmarkEnd w:id="30"/>
    </w:p>
    <w:p w:rsidR="00A35F05" w:rsidRPr="00226F06" w:rsidRDefault="00A35F05" w:rsidP="00841CB2">
      <w:pPr>
        <w:pStyle w:val="NormalWeb"/>
        <w:numPr>
          <w:ilvl w:val="0"/>
          <w:numId w:val="5"/>
        </w:numPr>
        <w:shd w:val="clear" w:color="auto" w:fill="FFFFFF"/>
        <w:spacing w:line="360" w:lineRule="auto"/>
        <w:ind w:left="714" w:hanging="357"/>
        <w:jc w:val="both"/>
        <w:rPr>
          <w:color w:val="000000"/>
          <w:sz w:val="28"/>
          <w:szCs w:val="28"/>
        </w:rPr>
      </w:pPr>
      <w:r w:rsidRPr="00015F47">
        <w:rPr>
          <w:color w:val="000000"/>
          <w:sz w:val="28"/>
          <w:szCs w:val="28"/>
        </w:rPr>
        <w:t>Климчук В.О.</w:t>
      </w:r>
      <w:r w:rsidRPr="004954DA">
        <w:rPr>
          <w:color w:val="000000"/>
          <w:sz w:val="28"/>
          <w:szCs w:val="28"/>
        </w:rPr>
        <w:t xml:space="preserve"> Факторний аналіз: використання у психологічних дослідженнях // Практична психологія та соціальна робота. – 2006. – №8. – С. 43-48.</w:t>
      </w:r>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1" w:name="_Ref476854916"/>
      <w:r w:rsidRPr="00015F47">
        <w:rPr>
          <w:rFonts w:ascii="Times New Roman" w:hAnsi="Times New Roman"/>
          <w:sz w:val="28"/>
          <w:szCs w:val="28"/>
          <w:lang w:val="uk-UA"/>
        </w:rPr>
        <w:t>Коваленко А.Б., Корнєв М.Н. Соціальна психологія: Підручник. - К., 2006. - 400 с.</w:t>
      </w:r>
      <w:bookmarkEnd w:id="31"/>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2" w:name="_Ref476854946"/>
      <w:r w:rsidRPr="00015F47">
        <w:rPr>
          <w:rFonts w:ascii="Times New Roman" w:hAnsi="Times New Roman"/>
          <w:sz w:val="28"/>
          <w:szCs w:val="28"/>
          <w:lang w:val="uk-UA"/>
        </w:rPr>
        <w:t>Копець Л. В. Класичні експерименти в психології — Київ, 2010.</w:t>
      </w:r>
      <w:bookmarkEnd w:id="32"/>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3" w:name="_Ref476858263"/>
      <w:r w:rsidRPr="00015F47">
        <w:rPr>
          <w:rFonts w:ascii="Times New Roman" w:hAnsi="Times New Roman"/>
          <w:sz w:val="28"/>
          <w:szCs w:val="28"/>
          <w:lang w:val="uk-UA"/>
        </w:rPr>
        <w:t>Марьенко И.С. Нравственное становление личности школьника. - М.:Педагогика, 1985. - 104 с.</w:t>
      </w:r>
      <w:bookmarkEnd w:id="33"/>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4" w:name="_Ref476854930"/>
      <w:r w:rsidRPr="00015F47">
        <w:rPr>
          <w:rFonts w:ascii="Times New Roman" w:hAnsi="Times New Roman"/>
          <w:sz w:val="28"/>
          <w:szCs w:val="28"/>
          <w:lang w:val="uk-UA"/>
        </w:rPr>
        <w:t>Москаленко В.В.  Соціальна психологія: Підручник. Видання 2-ге, виправлене та доповнене – К.: Центр учбової літератури, 2008. – 688 с.</w:t>
      </w:r>
      <w:bookmarkEnd w:id="34"/>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5" w:name="_Ref476854852"/>
      <w:r w:rsidRPr="00015F47">
        <w:rPr>
          <w:rFonts w:ascii="Times New Roman" w:hAnsi="Times New Roman"/>
          <w:sz w:val="28"/>
          <w:szCs w:val="28"/>
          <w:lang w:val="uk-UA"/>
        </w:rPr>
        <w:t>Обухова Л. Ф. Концепция Ж. Пиаже: за и против. - М.: Изд-во МГУ, 1981. - 191 с.</w:t>
      </w:r>
      <w:bookmarkEnd w:id="35"/>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r w:rsidRPr="00015F47">
        <w:rPr>
          <w:rFonts w:ascii="Times New Roman" w:hAnsi="Times New Roman"/>
          <w:sz w:val="28"/>
          <w:szCs w:val="28"/>
          <w:lang w:val="uk-UA"/>
        </w:rPr>
        <w:t xml:space="preserve">Пcиxoлoгия: Cлoвaрь / Пoд oбщ. рeд. A.В. Пeтрoвcкoгo, М.Г. Ярoшeвcкoгo. — М., 1990. </w:t>
      </w:r>
    </w:p>
    <w:p w:rsidR="00A35F05" w:rsidRPr="00015F47" w:rsidRDefault="00A35F05" w:rsidP="00841CB2">
      <w:pPr>
        <w:pStyle w:val="ListParagraph"/>
        <w:numPr>
          <w:ilvl w:val="0"/>
          <w:numId w:val="5"/>
        </w:numPr>
        <w:spacing w:before="243" w:after="0" w:line="360" w:lineRule="auto"/>
        <w:ind w:left="714" w:right="176" w:hanging="357"/>
        <w:jc w:val="both"/>
        <w:rPr>
          <w:rFonts w:ascii="Times New Roman" w:hAnsi="Times New Roman"/>
          <w:bCs/>
          <w:color w:val="000000"/>
          <w:kern w:val="36"/>
          <w:sz w:val="28"/>
          <w:szCs w:val="28"/>
          <w:lang w:eastAsia="ru-RU"/>
        </w:rPr>
      </w:pPr>
      <w:r w:rsidRPr="00015F47">
        <w:rPr>
          <w:rFonts w:ascii="Times New Roman" w:hAnsi="Times New Roman"/>
          <w:bCs/>
          <w:iCs/>
          <w:color w:val="000000"/>
          <w:kern w:val="36"/>
          <w:sz w:val="28"/>
          <w:szCs w:val="28"/>
          <w:lang w:eastAsia="ru-RU"/>
        </w:rPr>
        <w:t>Петровский А.В.</w:t>
      </w:r>
      <w:r w:rsidRPr="00015F47">
        <w:rPr>
          <w:rFonts w:ascii="Times New Roman" w:hAnsi="Times New Roman"/>
          <w:bCs/>
          <w:color w:val="000000"/>
          <w:kern w:val="36"/>
          <w:sz w:val="28"/>
          <w:szCs w:val="28"/>
          <w:lang w:eastAsia="ru-RU"/>
        </w:rPr>
        <w:t>Общая психология.  </w:t>
      </w:r>
      <w:r w:rsidRPr="00015F47">
        <w:rPr>
          <w:rFonts w:ascii="Times New Roman" w:hAnsi="Times New Roman"/>
          <w:color w:val="000000"/>
          <w:sz w:val="28"/>
          <w:szCs w:val="28"/>
          <w:lang w:eastAsia="ru-RU"/>
        </w:rPr>
        <w:t>2-е изд., перераб. и доп. - М.: Просвещение, 1976 - 479 с.  </w:t>
      </w:r>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6" w:name="_Ref476855070"/>
      <w:r w:rsidRPr="00015F47">
        <w:rPr>
          <w:rFonts w:ascii="Times New Roman" w:hAnsi="Times New Roman"/>
          <w:sz w:val="28"/>
          <w:szCs w:val="28"/>
          <w:lang w:val="uk-UA"/>
        </w:rPr>
        <w:t>Піаже Ж., Інельдер Б. Генезис элементарных логических структур. - М.: Изд-во иностр. лит., 1963. - 488 с.</w:t>
      </w:r>
      <w:bookmarkEnd w:id="36"/>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7" w:name="_Ref481936972"/>
      <w:r w:rsidRPr="00015F47">
        <w:rPr>
          <w:rFonts w:ascii="Times New Roman" w:hAnsi="Times New Roman"/>
          <w:sz w:val="28"/>
          <w:szCs w:val="28"/>
          <w:lang w:val="uk-UA"/>
        </w:rPr>
        <w:t>Райс Ф. Психология подросткового и юношеского возраста. - СПб: Изд-во „Питер”, 2000. - С. 389-404.</w:t>
      </w:r>
      <w:bookmarkEnd w:id="37"/>
    </w:p>
    <w:p w:rsidR="00A35F05"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8" w:name="_Ref483266168"/>
      <w:r w:rsidRPr="00015F47">
        <w:rPr>
          <w:rFonts w:ascii="Times New Roman" w:hAnsi="Times New Roman"/>
          <w:sz w:val="28"/>
          <w:szCs w:val="28"/>
          <w:lang w:val="uk-UA"/>
        </w:rPr>
        <w:t>Ремшмідт Х. Подростковый и юношеский возраст. Проблемы становления личности / Пер. с нем. - М.: Мир, 1994. - С. 112-119.</w:t>
      </w:r>
      <w:bookmarkEnd w:id="38"/>
    </w:p>
    <w:p w:rsidR="00A35F05" w:rsidRPr="00226F06" w:rsidRDefault="00A35F05" w:rsidP="00841CB2">
      <w:pPr>
        <w:pStyle w:val="ListParagraph"/>
        <w:numPr>
          <w:ilvl w:val="0"/>
          <w:numId w:val="5"/>
        </w:numPr>
        <w:spacing w:after="0" w:line="360" w:lineRule="auto"/>
        <w:jc w:val="both"/>
        <w:rPr>
          <w:rFonts w:ascii="Times New Roman" w:hAnsi="Times New Roman"/>
          <w:b/>
          <w:sz w:val="28"/>
          <w:szCs w:val="28"/>
          <w:lang w:val="uk-UA"/>
        </w:rPr>
      </w:pPr>
      <w:r w:rsidRPr="00015F47">
        <w:rPr>
          <w:rFonts w:ascii="Times New Roman" w:hAnsi="Times New Roman"/>
          <w:sz w:val="28"/>
          <w:szCs w:val="28"/>
          <w:lang w:val="uk-UA"/>
        </w:rPr>
        <w:t>Савиченко, О. М.</w:t>
      </w:r>
      <w:r>
        <w:rPr>
          <w:rFonts w:ascii="Times New Roman" w:hAnsi="Times New Roman"/>
          <w:b/>
          <w:sz w:val="28"/>
          <w:szCs w:val="28"/>
          <w:lang w:val="uk-UA"/>
        </w:rPr>
        <w:t xml:space="preserve"> </w:t>
      </w:r>
      <w:r w:rsidRPr="002A2C3B">
        <w:rPr>
          <w:rFonts w:ascii="Times New Roman" w:hAnsi="Times New Roman"/>
          <w:sz w:val="28"/>
          <w:szCs w:val="28"/>
          <w:lang w:val="uk-UA"/>
        </w:rPr>
        <w:t>Рефлексія розвитку спортивних здібностей юнаків у ситуаціях самопорівн</w:t>
      </w:r>
      <w:r>
        <w:rPr>
          <w:rFonts w:ascii="Times New Roman" w:hAnsi="Times New Roman"/>
          <w:sz w:val="28"/>
          <w:szCs w:val="28"/>
          <w:lang w:val="uk-UA"/>
        </w:rPr>
        <w:t>яння та соціального порівняння</w:t>
      </w:r>
      <w:r w:rsidRPr="00015F47">
        <w:rPr>
          <w:rFonts w:ascii="Times New Roman" w:hAnsi="Times New Roman"/>
          <w:sz w:val="28"/>
          <w:szCs w:val="28"/>
        </w:rPr>
        <w:t>//</w:t>
      </w:r>
      <w:r w:rsidRPr="002A2C3B">
        <w:rPr>
          <w:rFonts w:ascii="Times New Roman" w:hAnsi="Times New Roman"/>
          <w:sz w:val="28"/>
          <w:szCs w:val="28"/>
          <w:lang w:val="uk-UA"/>
        </w:rPr>
        <w:t>Наука і освіта. Науково-практичний журнал Південного наукового цент</w:t>
      </w:r>
      <w:r>
        <w:rPr>
          <w:rFonts w:ascii="Times New Roman" w:hAnsi="Times New Roman"/>
          <w:sz w:val="28"/>
          <w:szCs w:val="28"/>
          <w:lang w:val="uk-UA"/>
        </w:rPr>
        <w:t>ру НАПН України</w:t>
      </w:r>
      <w:r w:rsidRPr="004954DA">
        <w:rPr>
          <w:rFonts w:ascii="Times New Roman" w:hAnsi="Times New Roman"/>
          <w:color w:val="000000"/>
          <w:sz w:val="28"/>
          <w:szCs w:val="28"/>
        </w:rPr>
        <w:t>– 2006. –</w:t>
      </w:r>
      <w:r w:rsidRPr="00015F47">
        <w:rPr>
          <w:rFonts w:ascii="Times New Roman" w:hAnsi="Times New Roman"/>
          <w:color w:val="000000"/>
          <w:sz w:val="28"/>
          <w:szCs w:val="28"/>
        </w:rPr>
        <w:t xml:space="preserve"> </w:t>
      </w:r>
      <w:r w:rsidRPr="004954DA">
        <w:rPr>
          <w:rFonts w:ascii="Times New Roman" w:hAnsi="Times New Roman"/>
          <w:color w:val="000000"/>
          <w:sz w:val="28"/>
          <w:szCs w:val="28"/>
        </w:rPr>
        <w:t xml:space="preserve">С. </w:t>
      </w:r>
      <w:r>
        <w:rPr>
          <w:rFonts w:ascii="Times New Roman" w:hAnsi="Times New Roman"/>
          <w:color w:val="000000"/>
          <w:sz w:val="28"/>
          <w:szCs w:val="28"/>
          <w:lang w:val="en-US"/>
        </w:rPr>
        <w:t>74</w:t>
      </w:r>
      <w:r w:rsidRPr="004954DA">
        <w:rPr>
          <w:rFonts w:ascii="Times New Roman" w:hAnsi="Times New Roman"/>
          <w:color w:val="000000"/>
          <w:sz w:val="28"/>
          <w:szCs w:val="28"/>
        </w:rPr>
        <w:t>-</w:t>
      </w:r>
      <w:r>
        <w:rPr>
          <w:rFonts w:ascii="Times New Roman" w:hAnsi="Times New Roman"/>
          <w:color w:val="000000"/>
          <w:sz w:val="28"/>
          <w:szCs w:val="28"/>
          <w:lang w:val="en-US"/>
        </w:rPr>
        <w:t>79</w:t>
      </w:r>
      <w:r w:rsidRPr="004954DA">
        <w:rPr>
          <w:rFonts w:ascii="Times New Roman" w:hAnsi="Times New Roman"/>
          <w:color w:val="000000"/>
          <w:sz w:val="28"/>
          <w:szCs w:val="28"/>
        </w:rPr>
        <w:t>.</w:t>
      </w:r>
    </w:p>
    <w:p w:rsidR="00A35F05"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39" w:name="_Ref476854496"/>
      <w:r w:rsidRPr="00015F47">
        <w:rPr>
          <w:rFonts w:ascii="Times New Roman" w:hAnsi="Times New Roman"/>
          <w:sz w:val="28"/>
          <w:szCs w:val="28"/>
          <w:lang w:val="uk-UA"/>
        </w:rPr>
        <w:t>Савчин М.В., Василенко Л.П. Вікова психологія: Навч.посіб. - К.:Академвидав, 2006. - 360 с.(Альма - матер).</w:t>
      </w:r>
      <w:bookmarkEnd w:id="39"/>
    </w:p>
    <w:p w:rsidR="00A35F05" w:rsidRPr="00226F06" w:rsidRDefault="00A35F05" w:rsidP="00841CB2">
      <w:pPr>
        <w:pStyle w:val="ListParagraph"/>
        <w:numPr>
          <w:ilvl w:val="0"/>
          <w:numId w:val="5"/>
        </w:numPr>
        <w:spacing w:after="0" w:line="360" w:lineRule="auto"/>
        <w:jc w:val="both"/>
        <w:rPr>
          <w:rFonts w:ascii="Times New Roman" w:hAnsi="Times New Roman"/>
          <w:b/>
          <w:sz w:val="28"/>
          <w:szCs w:val="28"/>
          <w:lang w:val="uk-UA"/>
        </w:rPr>
      </w:pPr>
      <w:r w:rsidRPr="00015F47">
        <w:rPr>
          <w:rFonts w:ascii="Times New Roman" w:hAnsi="Times New Roman"/>
          <w:sz w:val="28"/>
          <w:szCs w:val="28"/>
          <w:lang w:val="uk-UA"/>
        </w:rPr>
        <w:t>Фальковська Л.М.,</w:t>
      </w:r>
      <w:r w:rsidRPr="002A2C3B">
        <w:rPr>
          <w:rFonts w:ascii="Times New Roman" w:hAnsi="Times New Roman"/>
          <w:b/>
          <w:sz w:val="28"/>
          <w:szCs w:val="28"/>
          <w:lang w:val="uk-UA"/>
        </w:rPr>
        <w:t xml:space="preserve"> </w:t>
      </w:r>
      <w:r w:rsidRPr="002A2C3B">
        <w:rPr>
          <w:rFonts w:ascii="Times New Roman" w:hAnsi="Times New Roman"/>
          <w:sz w:val="28"/>
          <w:szCs w:val="28"/>
          <w:lang w:val="uk-UA"/>
        </w:rPr>
        <w:t>Справедливість як предмет соціально-психологічного дослідження // Проблеми політичної психології та її роль у становленні громадянина Української держави: зб. наук. праць / Асоціація політичнихпсихологів України; за заг. Ред.. М.М. Слюсаревського; упоряд.Л.А. Найдьонова, Г.В. Мироненко. – К.: Міленіум, 2011. – Вип.11. – 312 с., С.290 – 299</w:t>
      </w:r>
      <w:r>
        <w:rPr>
          <w:rFonts w:ascii="Times New Roman" w:hAnsi="Times New Roman"/>
          <w:sz w:val="28"/>
          <w:szCs w:val="28"/>
          <w:lang w:val="uk-UA"/>
        </w:rPr>
        <w:t>.</w:t>
      </w:r>
    </w:p>
    <w:p w:rsidR="00A35F05" w:rsidRPr="00015F47" w:rsidRDefault="00A35F05" w:rsidP="00841CB2">
      <w:pPr>
        <w:pStyle w:val="ListParagraph"/>
        <w:numPr>
          <w:ilvl w:val="0"/>
          <w:numId w:val="5"/>
        </w:numPr>
        <w:spacing w:after="0" w:line="360" w:lineRule="auto"/>
        <w:jc w:val="both"/>
        <w:rPr>
          <w:rFonts w:ascii="Times New Roman" w:hAnsi="Times New Roman"/>
          <w:sz w:val="28"/>
          <w:szCs w:val="28"/>
          <w:lang w:val="uk-UA"/>
        </w:rPr>
      </w:pPr>
      <w:bookmarkStart w:id="40" w:name="_Ref476854813"/>
      <w:r w:rsidRPr="00015F47">
        <w:rPr>
          <w:rFonts w:ascii="Times New Roman" w:hAnsi="Times New Roman"/>
          <w:sz w:val="28"/>
          <w:szCs w:val="28"/>
          <w:lang w:val="uk-UA"/>
        </w:rPr>
        <w:t>Цвелих Т.І, Д.Л.Ваккер, С.С.Коваленко. Методика морального виховання дітей молодшого і середнього шкільного віку. -К: Видавництво "Радянська школа",1974.-143 с.</w:t>
      </w:r>
      <w:bookmarkEnd w:id="40"/>
    </w:p>
    <w:p w:rsidR="00A35F05" w:rsidRPr="0010213D" w:rsidRDefault="00A35F05" w:rsidP="00841CB2">
      <w:pPr>
        <w:pStyle w:val="ListParagraph"/>
        <w:numPr>
          <w:ilvl w:val="0"/>
          <w:numId w:val="5"/>
        </w:numPr>
        <w:spacing w:after="0" w:line="360" w:lineRule="auto"/>
        <w:jc w:val="both"/>
        <w:rPr>
          <w:rFonts w:ascii="Times New Roman" w:hAnsi="Times New Roman"/>
          <w:sz w:val="28"/>
          <w:szCs w:val="28"/>
          <w:lang w:val="en-US"/>
        </w:rPr>
      </w:pPr>
      <w:r w:rsidRPr="00015F47">
        <w:rPr>
          <w:rFonts w:ascii="Times New Roman" w:hAnsi="Times New Roman"/>
          <w:sz w:val="28"/>
          <w:szCs w:val="28"/>
          <w:lang w:val="uk-UA"/>
        </w:rPr>
        <w:t>Carolyn P. Edwards</w:t>
      </w:r>
      <w:r w:rsidRPr="0010213D">
        <w:rPr>
          <w:rFonts w:ascii="Times New Roman" w:hAnsi="Times New Roman"/>
          <w:sz w:val="28"/>
          <w:szCs w:val="28"/>
          <w:lang w:val="en-US"/>
        </w:rPr>
        <w:t>.Introduction: Moral Development Study in the</w:t>
      </w:r>
      <w:r>
        <w:rPr>
          <w:rFonts w:ascii="Times New Roman" w:hAnsi="Times New Roman"/>
          <w:sz w:val="28"/>
          <w:szCs w:val="28"/>
          <w:lang w:val="en-US"/>
        </w:rPr>
        <w:t xml:space="preserve"> 21st Century.</w:t>
      </w:r>
      <w:r w:rsidRPr="0010213D">
        <w:rPr>
          <w:rFonts w:ascii="Times New Roman" w:hAnsi="Times New Roman"/>
          <w:sz w:val="28"/>
          <w:szCs w:val="28"/>
          <w:lang w:val="en-US"/>
        </w:rPr>
        <w:t>University of Nebraska - Lincoln</w:t>
      </w:r>
      <w:r>
        <w:rPr>
          <w:rFonts w:ascii="Times New Roman" w:hAnsi="Times New Roman"/>
          <w:sz w:val="28"/>
          <w:szCs w:val="28"/>
          <w:lang w:val="en-US"/>
        </w:rPr>
        <w:t>.2005</w:t>
      </w:r>
    </w:p>
    <w:p w:rsidR="00A35F05" w:rsidRPr="00401622" w:rsidRDefault="00A35F05" w:rsidP="00841CB2">
      <w:pPr>
        <w:pStyle w:val="ListParagraph"/>
        <w:numPr>
          <w:ilvl w:val="0"/>
          <w:numId w:val="5"/>
        </w:numPr>
        <w:spacing w:after="0" w:line="360" w:lineRule="auto"/>
        <w:jc w:val="both"/>
        <w:rPr>
          <w:rFonts w:ascii="Times New Roman" w:hAnsi="Times New Roman"/>
          <w:b/>
          <w:sz w:val="28"/>
          <w:szCs w:val="28"/>
          <w:lang w:val="uk-UA"/>
        </w:rPr>
      </w:pPr>
      <w:r w:rsidRPr="00015F47">
        <w:rPr>
          <w:rFonts w:ascii="Times New Roman" w:hAnsi="Times New Roman"/>
          <w:sz w:val="28"/>
          <w:szCs w:val="28"/>
          <w:lang w:val="uk-UA"/>
        </w:rPr>
        <w:t>Latane, Bibb &amp; Darley, John M.</w:t>
      </w:r>
      <w:r w:rsidRPr="008F30AD">
        <w:rPr>
          <w:rFonts w:ascii="Times New Roman" w:hAnsi="Times New Roman"/>
          <w:b/>
          <w:sz w:val="28"/>
          <w:szCs w:val="28"/>
          <w:lang w:val="uk-UA"/>
        </w:rPr>
        <w:t xml:space="preserve"> </w:t>
      </w:r>
      <w:r w:rsidRPr="008F30AD">
        <w:rPr>
          <w:rFonts w:ascii="Times New Roman" w:hAnsi="Times New Roman"/>
          <w:sz w:val="28"/>
          <w:szCs w:val="28"/>
          <w:lang w:val="uk-UA"/>
        </w:rPr>
        <w:t>(1968). Group inhibition of bystander intervention in emergencies. Journal of Personality and Social Psychology, 10(3), 215-221.</w:t>
      </w:r>
    </w:p>
    <w:p w:rsidR="00A35F05" w:rsidRPr="008F30AD" w:rsidRDefault="00A35F05" w:rsidP="00841CB2">
      <w:pPr>
        <w:pStyle w:val="ListParagraph"/>
        <w:numPr>
          <w:ilvl w:val="0"/>
          <w:numId w:val="5"/>
        </w:numPr>
        <w:spacing w:after="0" w:line="360" w:lineRule="auto"/>
        <w:jc w:val="both"/>
        <w:rPr>
          <w:rFonts w:ascii="Times New Roman" w:hAnsi="Times New Roman"/>
          <w:b/>
          <w:sz w:val="28"/>
          <w:szCs w:val="28"/>
          <w:lang w:val="uk-UA"/>
        </w:rPr>
      </w:pPr>
      <w:r w:rsidRPr="00015F47">
        <w:rPr>
          <w:rFonts w:ascii="Times New Roman" w:hAnsi="Times New Roman"/>
          <w:sz w:val="28"/>
          <w:szCs w:val="28"/>
          <w:lang w:val="en-US"/>
        </w:rPr>
        <w:t>Levine M., Thomson K.</w:t>
      </w:r>
      <w:r w:rsidRPr="00BB11DA">
        <w:rPr>
          <w:rFonts w:ascii="Times New Roman" w:hAnsi="Times New Roman"/>
          <w:sz w:val="28"/>
          <w:szCs w:val="28"/>
          <w:lang w:val="en-US"/>
        </w:rPr>
        <w:t>Identity, Place, and Bystander Intervention: Social Categories and Helping After Natural Disasters</w:t>
      </w:r>
      <w:r>
        <w:rPr>
          <w:rFonts w:ascii="Times New Roman" w:hAnsi="Times New Roman"/>
          <w:sz w:val="28"/>
          <w:szCs w:val="28"/>
          <w:lang w:val="en-US"/>
        </w:rPr>
        <w:t>, Lancaster University.</w:t>
      </w:r>
      <w:r w:rsidRPr="007E1A19">
        <w:rPr>
          <w:rFonts w:ascii="Times New Roman" w:hAnsi="Times New Roman"/>
          <w:sz w:val="28"/>
          <w:szCs w:val="28"/>
          <w:lang w:val="en-US"/>
        </w:rPr>
        <w:t xml:space="preserve"> United Kingdom</w:t>
      </w:r>
      <w:r>
        <w:rPr>
          <w:rFonts w:ascii="Times New Roman" w:hAnsi="Times New Roman"/>
          <w:sz w:val="28"/>
          <w:szCs w:val="28"/>
          <w:lang w:val="en-US"/>
        </w:rPr>
        <w:t>.2004.</w:t>
      </w:r>
    </w:p>
    <w:p w:rsidR="00A35F05" w:rsidRDefault="00A35F05" w:rsidP="00841CB2">
      <w:pPr>
        <w:pStyle w:val="ListParagraph"/>
        <w:numPr>
          <w:ilvl w:val="0"/>
          <w:numId w:val="5"/>
        </w:numPr>
        <w:spacing w:after="0" w:line="360" w:lineRule="auto"/>
        <w:jc w:val="both"/>
        <w:rPr>
          <w:rFonts w:ascii="Times New Roman" w:hAnsi="Times New Roman"/>
          <w:sz w:val="28"/>
          <w:szCs w:val="28"/>
          <w:lang w:val="uk-UA"/>
        </w:rPr>
      </w:pPr>
      <w:r w:rsidRPr="00015F47">
        <w:rPr>
          <w:rFonts w:ascii="Times New Roman" w:hAnsi="Times New Roman"/>
          <w:sz w:val="28"/>
          <w:szCs w:val="28"/>
          <w:lang w:val="uk-UA"/>
        </w:rPr>
        <w:t>MilgramS.</w:t>
      </w:r>
      <w:r w:rsidRPr="007E1A19">
        <w:rPr>
          <w:rFonts w:ascii="Times New Roman" w:hAnsi="Times New Roman"/>
          <w:sz w:val="28"/>
          <w:szCs w:val="28"/>
          <w:lang w:val="uk-UA"/>
        </w:rPr>
        <w:t xml:space="preserve"> Behavioural Study of Obedience. Journal of</w:t>
      </w:r>
      <w:r>
        <w:rPr>
          <w:rFonts w:ascii="Times New Roman" w:hAnsi="Times New Roman"/>
          <w:sz w:val="28"/>
          <w:szCs w:val="28"/>
          <w:lang w:val="uk-UA"/>
        </w:rPr>
        <w:t xml:space="preserve"> Abnormal and Social Psychology</w:t>
      </w:r>
      <w:r w:rsidRPr="007E1A19">
        <w:rPr>
          <w:rFonts w:ascii="Times New Roman" w:hAnsi="Times New Roman"/>
          <w:sz w:val="28"/>
          <w:szCs w:val="28"/>
          <w:lang w:val="uk-UA"/>
        </w:rPr>
        <w:t>, 1963, vol. 67, № 4.</w:t>
      </w:r>
    </w:p>
    <w:p w:rsidR="00A35F05" w:rsidRDefault="00A35F05" w:rsidP="000E39C0">
      <w:pPr>
        <w:tabs>
          <w:tab w:val="left" w:pos="5790"/>
        </w:tabs>
        <w:spacing w:after="0"/>
        <w:jc w:val="center"/>
        <w:outlineLvl w:val="0"/>
        <w:rPr>
          <w:rFonts w:ascii="Times New Roman" w:hAnsi="Times New Roman"/>
          <w:b/>
          <w:sz w:val="32"/>
          <w:szCs w:val="32"/>
          <w:lang w:val="uk-UA"/>
        </w:rPr>
      </w:pPr>
    </w:p>
    <w:p w:rsidR="00A35F05" w:rsidRDefault="00A35F05" w:rsidP="000E39C0">
      <w:pPr>
        <w:tabs>
          <w:tab w:val="left" w:pos="5790"/>
        </w:tabs>
        <w:spacing w:after="0"/>
        <w:jc w:val="center"/>
        <w:outlineLvl w:val="0"/>
        <w:rPr>
          <w:rFonts w:ascii="Times New Roman" w:hAnsi="Times New Roman"/>
          <w:b/>
          <w:sz w:val="32"/>
          <w:szCs w:val="32"/>
          <w:lang w:val="uk-UA"/>
        </w:rPr>
      </w:pPr>
      <w:r w:rsidRPr="00365FA4">
        <w:rPr>
          <w:rFonts w:ascii="Times New Roman" w:hAnsi="Times New Roman"/>
          <w:b/>
          <w:sz w:val="32"/>
          <w:szCs w:val="32"/>
          <w:lang w:val="uk-UA"/>
        </w:rPr>
        <w:t>Додатки</w:t>
      </w:r>
      <w:bookmarkEnd w:id="27"/>
    </w:p>
    <w:p w:rsidR="00A35F05" w:rsidRPr="00641566" w:rsidRDefault="00A35F05" w:rsidP="000E39C0">
      <w:pPr>
        <w:spacing w:after="0" w:line="360" w:lineRule="auto"/>
        <w:ind w:firstLine="709"/>
        <w:jc w:val="right"/>
        <w:rPr>
          <w:rFonts w:ascii="Times New Roman" w:hAnsi="Times New Roman"/>
          <w:b/>
          <w:sz w:val="28"/>
          <w:szCs w:val="28"/>
          <w:lang w:val="uk-UA"/>
        </w:rPr>
      </w:pPr>
      <w:r w:rsidRPr="00641566">
        <w:rPr>
          <w:rFonts w:ascii="Times New Roman" w:hAnsi="Times New Roman"/>
          <w:b/>
          <w:sz w:val="28"/>
          <w:szCs w:val="28"/>
          <w:lang w:val="uk-UA"/>
        </w:rPr>
        <w:t>Додаток А.</w:t>
      </w:r>
    </w:p>
    <w:p w:rsidR="00A35F05" w:rsidRPr="00641566" w:rsidRDefault="00A35F05" w:rsidP="000E39C0">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Сумарні показники розвитку соціальної відповідальності у підлітковому віці</w:t>
      </w:r>
    </w:p>
    <w:p w:rsidR="00A35F05" w:rsidRDefault="00A35F05" w:rsidP="000E39C0">
      <w:pPr>
        <w:tabs>
          <w:tab w:val="left" w:pos="5790"/>
        </w:tabs>
        <w:spacing w:after="0"/>
        <w:jc w:val="center"/>
        <w:rPr>
          <w:rFonts w:ascii="Times New Roman" w:hAnsi="Times New Roman"/>
          <w:sz w:val="28"/>
          <w:szCs w:val="28"/>
          <w:lang w:val="uk-UA"/>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2"/>
        <w:gridCol w:w="1276"/>
        <w:gridCol w:w="1417"/>
        <w:gridCol w:w="1276"/>
        <w:gridCol w:w="1477"/>
        <w:gridCol w:w="1200"/>
        <w:gridCol w:w="1681"/>
      </w:tblGrid>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 xml:space="preserve">№ </w:t>
            </w:r>
          </w:p>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досліджуваного</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Орієнтація на покарання</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Орієнтація на заохочення</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Орієнтація на зразок</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Орієнтація на авторитет</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Орієнтація на суспільний договір</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Орієнтація на загальнолюдські  моральні норми та принципи</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7</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5</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4</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4</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4</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5</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7</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6</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4</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6</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7</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6</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4</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8</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5</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6</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9</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4</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4</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6</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12</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4</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13</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5</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14</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4</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5</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15</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6</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16</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17</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18</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19</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22</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23</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24</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25</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3</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26</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27</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28</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r w:rsidR="00A35F05" w:rsidRPr="00EC2AA9" w:rsidTr="00EC2AA9">
        <w:tc>
          <w:tcPr>
            <w:tcW w:w="902"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29</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1</w:t>
            </w:r>
          </w:p>
        </w:tc>
        <w:tc>
          <w:tcPr>
            <w:tcW w:w="141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2</w:t>
            </w:r>
          </w:p>
        </w:tc>
        <w:tc>
          <w:tcPr>
            <w:tcW w:w="1276"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477"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5</w:t>
            </w:r>
          </w:p>
        </w:tc>
        <w:tc>
          <w:tcPr>
            <w:tcW w:w="1200"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c>
          <w:tcPr>
            <w:tcW w:w="1681" w:type="dxa"/>
          </w:tcPr>
          <w:p w:rsidR="00A35F05" w:rsidRPr="00EC2AA9" w:rsidRDefault="00A35F05" w:rsidP="00EC2AA9">
            <w:pPr>
              <w:tabs>
                <w:tab w:val="left" w:pos="1395"/>
              </w:tabs>
              <w:spacing w:after="0"/>
              <w:ind w:right="57"/>
              <w:jc w:val="center"/>
              <w:rPr>
                <w:b/>
                <w:sz w:val="20"/>
                <w:szCs w:val="20"/>
                <w:lang w:val="uk-UA"/>
              </w:rPr>
            </w:pPr>
            <w:r w:rsidRPr="00EC2AA9">
              <w:rPr>
                <w:b/>
                <w:sz w:val="20"/>
                <w:szCs w:val="20"/>
                <w:lang w:val="uk-UA"/>
              </w:rPr>
              <w:t>0</w:t>
            </w:r>
          </w:p>
        </w:tc>
      </w:tr>
    </w:tbl>
    <w:p w:rsidR="00A35F05" w:rsidRDefault="00A35F05" w:rsidP="000E39C0">
      <w:pPr>
        <w:rPr>
          <w:rFonts w:ascii="Times New Roman" w:hAnsi="Times New Roman"/>
          <w:sz w:val="28"/>
          <w:szCs w:val="28"/>
          <w:lang w:val="uk-UA"/>
        </w:rPr>
      </w:pPr>
    </w:p>
    <w:p w:rsidR="00A35F05" w:rsidRPr="00641566" w:rsidRDefault="00A35F05" w:rsidP="000E39C0">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Додаток Б</w:t>
      </w:r>
      <w:r w:rsidRPr="00641566">
        <w:rPr>
          <w:rFonts w:ascii="Times New Roman" w:hAnsi="Times New Roman"/>
          <w:b/>
          <w:sz w:val="28"/>
          <w:szCs w:val="28"/>
          <w:lang w:val="uk-UA"/>
        </w:rPr>
        <w:t>.</w:t>
      </w:r>
    </w:p>
    <w:p w:rsidR="00A35F05" w:rsidRPr="00641566" w:rsidRDefault="00A35F05" w:rsidP="000E39C0">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Результати факторного аналізу розвитку соціальної відповідальності у дівчат підліткового віку. Факторні навантаження.</w:t>
      </w:r>
    </w:p>
    <w:p w:rsidR="00A35F05" w:rsidRDefault="00A35F05" w:rsidP="000E39C0">
      <w:pPr>
        <w:rPr>
          <w:rFonts w:ascii="Times New Roman" w:hAnsi="Times New Roman"/>
          <w:sz w:val="28"/>
          <w:szCs w:val="28"/>
          <w:lang w:val="uk-UA"/>
        </w:rPr>
      </w:pPr>
      <w:r>
        <w:rPr>
          <w:noProof/>
          <w:lang w:eastAsia="ru-RU"/>
        </w:rPr>
        <w:pict>
          <v:shape id="Рисунок 1" o:spid="_x0000_s1028" type="#_x0000_t75" style="position:absolute;margin-left:51.4pt;margin-top:13.1pt;width:349.95pt;height:106.3pt;z-index:251657216;visibility:visible">
            <v:imagedata r:id="rId15" o:title="" croptop="16833f" cropbottom="33666f" cropleft="5593f" cropright="33465f"/>
          </v:shape>
        </w:pict>
      </w:r>
    </w:p>
    <w:p w:rsidR="00A35F05" w:rsidRPr="00221A01" w:rsidRDefault="00A35F05" w:rsidP="000E39C0">
      <w:pPr>
        <w:rPr>
          <w:rFonts w:ascii="Times New Roman" w:hAnsi="Times New Roman"/>
          <w:sz w:val="28"/>
          <w:szCs w:val="28"/>
          <w:lang w:val="uk-UA"/>
        </w:rPr>
      </w:pPr>
    </w:p>
    <w:p w:rsidR="00A35F05" w:rsidRPr="00641566" w:rsidRDefault="00A35F05" w:rsidP="000E39C0">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Додаток В</w:t>
      </w:r>
      <w:r w:rsidRPr="00641566">
        <w:rPr>
          <w:rFonts w:ascii="Times New Roman" w:hAnsi="Times New Roman"/>
          <w:b/>
          <w:sz w:val="28"/>
          <w:szCs w:val="28"/>
          <w:lang w:val="uk-UA"/>
        </w:rPr>
        <w:t>.</w:t>
      </w:r>
    </w:p>
    <w:p w:rsidR="00A35F05" w:rsidRPr="00641566" w:rsidRDefault="00A35F05" w:rsidP="000E39C0">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Результати факторного аналізу розвитку соціальної відповідальності у дівчат підліткового віку. Внесок факторів у загальну дисперсію.</w:t>
      </w:r>
    </w:p>
    <w:p w:rsidR="00A35F05" w:rsidRPr="00221A01" w:rsidRDefault="00A35F05" w:rsidP="000E39C0">
      <w:pPr>
        <w:rPr>
          <w:rFonts w:ascii="Times New Roman" w:hAnsi="Times New Roman"/>
          <w:sz w:val="28"/>
          <w:szCs w:val="28"/>
          <w:lang w:val="uk-UA"/>
        </w:rPr>
      </w:pPr>
      <w:r>
        <w:rPr>
          <w:noProof/>
          <w:lang w:eastAsia="ru-RU"/>
        </w:rPr>
        <w:pict>
          <v:shape id="Рисунок 7" o:spid="_x0000_s1029" type="#_x0000_t75" style="position:absolute;margin-left:51.35pt;margin-top:85.1pt;width:355.9pt;height:54.85pt;z-index:251656192;visibility:visible;mso-position-horizontal-relative:margin;mso-position-vertical-relative:margin">
            <v:imagedata r:id="rId16" o:title="" croptop="15484f" cropbottom="44381f" cropleft="5421f" cropright="43467f"/>
            <w10:wrap type="square" anchorx="margin" anchory="margin"/>
          </v:shape>
        </w:pict>
      </w:r>
    </w:p>
    <w:p w:rsidR="00A35F05" w:rsidRDefault="00A35F05" w:rsidP="000E39C0">
      <w:pPr>
        <w:rPr>
          <w:rFonts w:ascii="Times New Roman" w:hAnsi="Times New Roman"/>
          <w:sz w:val="28"/>
          <w:szCs w:val="28"/>
          <w:lang w:val="uk-UA"/>
        </w:rPr>
      </w:pPr>
    </w:p>
    <w:p w:rsidR="00A35F05" w:rsidRDefault="00A35F05" w:rsidP="000E39C0">
      <w:pPr>
        <w:rPr>
          <w:rFonts w:ascii="Times New Roman" w:hAnsi="Times New Roman"/>
          <w:sz w:val="28"/>
          <w:szCs w:val="28"/>
          <w:lang w:val="uk-UA"/>
        </w:rPr>
      </w:pPr>
    </w:p>
    <w:p w:rsidR="00A35F05" w:rsidRPr="00641566" w:rsidRDefault="00A35F05" w:rsidP="000E39C0">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Додаток Г</w:t>
      </w:r>
      <w:r w:rsidRPr="00641566">
        <w:rPr>
          <w:rFonts w:ascii="Times New Roman" w:hAnsi="Times New Roman"/>
          <w:b/>
          <w:sz w:val="28"/>
          <w:szCs w:val="28"/>
          <w:lang w:val="uk-UA"/>
        </w:rPr>
        <w:t>.</w:t>
      </w:r>
    </w:p>
    <w:p w:rsidR="00A35F05" w:rsidRDefault="00A35F05" w:rsidP="000E39C0">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Результати факторного аналізу розвитку соціальної відповідальності у хлопців підліткового віку. Факторні навантаження.</w:t>
      </w:r>
    </w:p>
    <w:p w:rsidR="00A35F05" w:rsidRPr="00641566" w:rsidRDefault="00A35F05" w:rsidP="000E39C0">
      <w:pPr>
        <w:spacing w:after="0" w:line="360" w:lineRule="auto"/>
        <w:jc w:val="center"/>
        <w:rPr>
          <w:rFonts w:ascii="Times New Roman" w:hAnsi="Times New Roman"/>
          <w:b/>
          <w:sz w:val="28"/>
          <w:szCs w:val="28"/>
          <w:lang w:val="uk-UA"/>
        </w:rPr>
      </w:pPr>
      <w:r>
        <w:rPr>
          <w:noProof/>
          <w:lang w:eastAsia="ru-RU"/>
        </w:rPr>
        <w:pict>
          <v:shape id="Рисунок 10" o:spid="_x0000_s1030" type="#_x0000_t75" style="position:absolute;left:0;text-align:left;margin-left:37.7pt;margin-top:13.6pt;width:392.2pt;height:120.85pt;z-index:251659264;visibility:visible">
            <v:imagedata r:id="rId17" o:title="" croptop="14139f" cropbottom="35686f" cropleft="5044f" cropright="34070f"/>
          </v:shape>
        </w:pict>
      </w:r>
    </w:p>
    <w:p w:rsidR="00A35F05" w:rsidRPr="00221A01" w:rsidRDefault="00A35F05" w:rsidP="000E39C0">
      <w:pPr>
        <w:rPr>
          <w:rFonts w:ascii="Times New Roman" w:hAnsi="Times New Roman"/>
          <w:sz w:val="28"/>
          <w:szCs w:val="28"/>
          <w:lang w:val="uk-UA"/>
        </w:rPr>
      </w:pPr>
    </w:p>
    <w:p w:rsidR="00A35F05" w:rsidRPr="00641566" w:rsidRDefault="00A35F05" w:rsidP="000E39C0">
      <w:pPr>
        <w:spacing w:after="0" w:line="360" w:lineRule="auto"/>
        <w:jc w:val="center"/>
        <w:rPr>
          <w:rFonts w:ascii="Times New Roman" w:hAnsi="Times New Roman"/>
          <w:b/>
          <w:sz w:val="28"/>
          <w:szCs w:val="28"/>
          <w:lang w:val="uk-UA"/>
        </w:rPr>
      </w:pPr>
    </w:p>
    <w:p w:rsidR="00A35F05" w:rsidRDefault="00A35F05" w:rsidP="000E39C0">
      <w:pPr>
        <w:rPr>
          <w:rFonts w:ascii="Times New Roman" w:hAnsi="Times New Roman"/>
          <w:sz w:val="28"/>
          <w:szCs w:val="28"/>
          <w:lang w:val="uk-UA"/>
        </w:rPr>
      </w:pPr>
    </w:p>
    <w:p w:rsidR="00A35F05" w:rsidRDefault="00A35F05" w:rsidP="000E39C0">
      <w:pPr>
        <w:rPr>
          <w:rFonts w:ascii="Times New Roman" w:hAnsi="Times New Roman"/>
          <w:sz w:val="28"/>
          <w:szCs w:val="28"/>
          <w:lang w:val="uk-UA"/>
        </w:rPr>
      </w:pPr>
    </w:p>
    <w:p w:rsidR="00A35F05" w:rsidRDefault="00A35F05" w:rsidP="000E39C0">
      <w:pPr>
        <w:rPr>
          <w:rFonts w:ascii="Times New Roman" w:hAnsi="Times New Roman"/>
          <w:sz w:val="28"/>
          <w:szCs w:val="28"/>
          <w:lang w:val="uk-UA"/>
        </w:rPr>
      </w:pPr>
    </w:p>
    <w:p w:rsidR="00A35F05" w:rsidRPr="00641566" w:rsidRDefault="00A35F05" w:rsidP="000E39C0">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Додаток Д</w:t>
      </w:r>
      <w:r w:rsidRPr="00641566">
        <w:rPr>
          <w:rFonts w:ascii="Times New Roman" w:hAnsi="Times New Roman"/>
          <w:b/>
          <w:sz w:val="28"/>
          <w:szCs w:val="28"/>
          <w:lang w:val="uk-UA"/>
        </w:rPr>
        <w:t>.</w:t>
      </w:r>
    </w:p>
    <w:p w:rsidR="00A35F05" w:rsidRDefault="00A35F05" w:rsidP="000E39C0">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Результати факторного аналізу розвитку соціальної відповідальності у хлопців підліткового віку. Внесок факторів у загальну дисперсію.</w:t>
      </w:r>
    </w:p>
    <w:p w:rsidR="00A35F05" w:rsidRDefault="00A35F05" w:rsidP="000E39C0">
      <w:pPr>
        <w:spacing w:after="0" w:line="360" w:lineRule="auto"/>
        <w:jc w:val="center"/>
        <w:rPr>
          <w:rFonts w:ascii="Times New Roman" w:hAnsi="Times New Roman"/>
          <w:b/>
          <w:sz w:val="28"/>
          <w:szCs w:val="28"/>
          <w:lang w:val="uk-UA"/>
        </w:rPr>
      </w:pPr>
      <w:r>
        <w:rPr>
          <w:noProof/>
          <w:lang w:eastAsia="ru-RU"/>
        </w:rPr>
        <w:pict>
          <v:shape id="_x0000_s1031" type="#_x0000_t75" style="position:absolute;left:0;text-align:left;margin-left:28.25pt;margin-top:6.25pt;width:385.95pt;height:77.15pt;z-index:251660288;visibility:visible">
            <v:imagedata r:id="rId18" o:title="" croptop="12618f" cropbottom="46683f" cropleft="5034f" cropright="43701f"/>
          </v:shape>
        </w:pict>
      </w:r>
    </w:p>
    <w:p w:rsidR="00A35F05" w:rsidRPr="00740F02" w:rsidRDefault="00A35F05" w:rsidP="000E39C0">
      <w:pPr>
        <w:rPr>
          <w:rFonts w:ascii="Times New Roman" w:hAnsi="Times New Roman"/>
          <w:sz w:val="28"/>
          <w:szCs w:val="28"/>
          <w:lang w:val="uk-UA"/>
        </w:rPr>
      </w:pPr>
    </w:p>
    <w:p w:rsidR="00A35F05" w:rsidRDefault="00A35F05" w:rsidP="000E39C0">
      <w:pPr>
        <w:rPr>
          <w:rFonts w:ascii="Times New Roman" w:hAnsi="Times New Roman"/>
          <w:sz w:val="28"/>
          <w:szCs w:val="28"/>
          <w:lang w:val="uk-UA"/>
        </w:rPr>
      </w:pPr>
    </w:p>
    <w:p w:rsidR="00A35F05" w:rsidRDefault="00A35F05" w:rsidP="000E39C0">
      <w:pPr>
        <w:jc w:val="right"/>
        <w:rPr>
          <w:rFonts w:ascii="Times New Roman" w:hAnsi="Times New Roman"/>
          <w:sz w:val="28"/>
          <w:szCs w:val="28"/>
          <w:lang w:val="uk-UA"/>
        </w:rPr>
      </w:pPr>
    </w:p>
    <w:p w:rsidR="00A35F05" w:rsidRPr="00641566" w:rsidRDefault="00A35F05" w:rsidP="000E39C0">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Додаток Е</w:t>
      </w:r>
      <w:r w:rsidRPr="00641566">
        <w:rPr>
          <w:rFonts w:ascii="Times New Roman" w:hAnsi="Times New Roman"/>
          <w:b/>
          <w:sz w:val="28"/>
          <w:szCs w:val="28"/>
          <w:lang w:val="uk-UA"/>
        </w:rPr>
        <w:t>.</w:t>
      </w:r>
    </w:p>
    <w:p w:rsidR="00A35F05" w:rsidRPr="001B16A7" w:rsidRDefault="00A35F05" w:rsidP="000E39C0">
      <w:pPr>
        <w:rPr>
          <w:rFonts w:ascii="Times New Roman" w:hAnsi="Times New Roman"/>
          <w:b/>
          <w:sz w:val="28"/>
          <w:szCs w:val="28"/>
          <w:lang w:val="uk-UA"/>
        </w:rPr>
      </w:pPr>
      <w:r w:rsidRPr="001B16A7">
        <w:rPr>
          <w:rFonts w:ascii="Times New Roman" w:hAnsi="Times New Roman"/>
          <w:b/>
          <w:sz w:val="28"/>
          <w:szCs w:val="28"/>
          <w:lang w:val="uk-UA"/>
        </w:rPr>
        <w:t>Перелік запитань до відеоролика №1</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1.Що має зробити людина, яка стала свідком </w:t>
      </w:r>
      <w:r>
        <w:rPr>
          <w:rFonts w:ascii="Times New Roman" w:hAnsi="Times New Roman"/>
          <w:sz w:val="28"/>
          <w:szCs w:val="28"/>
          <w:lang w:val="uk-UA"/>
        </w:rPr>
        <w:t>цієї</w:t>
      </w:r>
      <w:r w:rsidRPr="003B5628">
        <w:rPr>
          <w:rFonts w:ascii="Times New Roman" w:hAnsi="Times New Roman"/>
          <w:sz w:val="28"/>
          <w:szCs w:val="28"/>
          <w:lang w:val="uk-UA"/>
        </w:rPr>
        <w:t xml:space="preserve"> ситуації?</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2. Чи варто дівчині </w:t>
      </w:r>
      <w:r>
        <w:rPr>
          <w:rFonts w:ascii="Times New Roman" w:hAnsi="Times New Roman"/>
          <w:sz w:val="28"/>
          <w:szCs w:val="28"/>
          <w:lang w:val="uk-UA"/>
        </w:rPr>
        <w:t>розраховувати на</w:t>
      </w:r>
      <w:r w:rsidRPr="003B5628">
        <w:rPr>
          <w:rFonts w:ascii="Times New Roman" w:hAnsi="Times New Roman"/>
          <w:sz w:val="28"/>
          <w:szCs w:val="28"/>
          <w:lang w:val="uk-UA"/>
        </w:rPr>
        <w:t xml:space="preserve"> допомог</w:t>
      </w:r>
      <w:r>
        <w:rPr>
          <w:rFonts w:ascii="Times New Roman" w:hAnsi="Times New Roman"/>
          <w:sz w:val="28"/>
          <w:szCs w:val="28"/>
          <w:lang w:val="uk-UA"/>
        </w:rPr>
        <w:t>у</w:t>
      </w:r>
      <w:r w:rsidRPr="003B5628">
        <w:rPr>
          <w:rFonts w:ascii="Times New Roman" w:hAnsi="Times New Roman"/>
          <w:sz w:val="28"/>
          <w:szCs w:val="28"/>
          <w:lang w:val="uk-UA"/>
        </w:rPr>
        <w:t xml:space="preserve"> від оточуючих?</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3.Хто, на </w:t>
      </w:r>
      <w:r>
        <w:rPr>
          <w:rFonts w:ascii="Times New Roman" w:hAnsi="Times New Roman"/>
          <w:sz w:val="28"/>
          <w:szCs w:val="28"/>
          <w:lang w:val="uk-UA"/>
        </w:rPr>
        <w:t>твою</w:t>
      </w:r>
      <w:r w:rsidRPr="003B5628">
        <w:rPr>
          <w:rFonts w:ascii="Times New Roman" w:hAnsi="Times New Roman"/>
          <w:sz w:val="28"/>
          <w:szCs w:val="28"/>
          <w:lang w:val="uk-UA"/>
        </w:rPr>
        <w:t xml:space="preserve"> думку, найшвидше допоможе дівчині? Чому?</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4.Хто з очевидців події вчинив правильно, а хто - ні?</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5.Дайте характеристику  </w:t>
      </w:r>
      <w:r>
        <w:rPr>
          <w:rFonts w:ascii="Times New Roman" w:hAnsi="Times New Roman"/>
          <w:sz w:val="28"/>
          <w:szCs w:val="28"/>
          <w:lang w:val="uk-UA"/>
        </w:rPr>
        <w:t>людині</w:t>
      </w:r>
      <w:r w:rsidRPr="003B5628">
        <w:rPr>
          <w:rFonts w:ascii="Times New Roman" w:hAnsi="Times New Roman"/>
          <w:sz w:val="28"/>
          <w:szCs w:val="28"/>
          <w:lang w:val="uk-UA"/>
        </w:rPr>
        <w:t xml:space="preserve">, </w:t>
      </w:r>
      <w:r>
        <w:rPr>
          <w:rFonts w:ascii="Times New Roman" w:hAnsi="Times New Roman"/>
          <w:sz w:val="28"/>
          <w:szCs w:val="28"/>
          <w:lang w:val="uk-UA"/>
        </w:rPr>
        <w:t>яка допомогла дівчині</w:t>
      </w:r>
      <w:r w:rsidRPr="003B5628">
        <w:rPr>
          <w:rFonts w:ascii="Times New Roman" w:hAnsi="Times New Roman"/>
          <w:sz w:val="28"/>
          <w:szCs w:val="28"/>
          <w:lang w:val="uk-UA"/>
        </w:rPr>
        <w:t>.</w:t>
      </w:r>
      <w:r>
        <w:rPr>
          <w:rFonts w:ascii="Times New Roman" w:hAnsi="Times New Roman"/>
          <w:sz w:val="28"/>
          <w:szCs w:val="28"/>
          <w:lang w:val="uk-UA"/>
        </w:rPr>
        <w:t xml:space="preserve"> Які в неї риси характеру, як вона поводиться в житті в інших ситуаціях?</w:t>
      </w:r>
    </w:p>
    <w:p w:rsidR="00A35F05" w:rsidRPr="00B60166" w:rsidRDefault="00A35F05" w:rsidP="000E39C0">
      <w:pPr>
        <w:rPr>
          <w:rFonts w:ascii="Times New Roman" w:hAnsi="Times New Roman"/>
          <w:sz w:val="28"/>
          <w:szCs w:val="28"/>
          <w:lang w:val="uk-UA"/>
        </w:rPr>
      </w:pPr>
      <w:r w:rsidRPr="003B5628">
        <w:rPr>
          <w:rFonts w:ascii="Times New Roman" w:hAnsi="Times New Roman"/>
          <w:sz w:val="28"/>
          <w:szCs w:val="28"/>
          <w:lang w:val="uk-UA"/>
        </w:rPr>
        <w:t>6.Що, на Вашу думку, мали зробити інші очевидці?</w:t>
      </w:r>
      <w:r>
        <w:rPr>
          <w:rFonts w:ascii="Times New Roman" w:hAnsi="Times New Roman"/>
          <w:sz w:val="28"/>
          <w:szCs w:val="28"/>
          <w:lang w:val="uk-UA"/>
        </w:rPr>
        <w:t xml:space="preserve"> Чому люди не надали допомогу людині, коли це було потрібно?</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7.Як має поводитись свідок подібної ситуації, якщо допомоги потребує:</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а) бабуся;</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б) хлопець;</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в) дитина.</w:t>
      </w:r>
    </w:p>
    <w:p w:rsidR="00A35F05" w:rsidRPr="005F7184" w:rsidRDefault="00A35F05" w:rsidP="000E39C0">
      <w:pPr>
        <w:rPr>
          <w:rFonts w:ascii="Times New Roman" w:hAnsi="Times New Roman"/>
          <w:sz w:val="28"/>
          <w:szCs w:val="28"/>
        </w:rPr>
      </w:pPr>
      <w:r w:rsidRPr="003B5628">
        <w:rPr>
          <w:rFonts w:ascii="Times New Roman" w:hAnsi="Times New Roman"/>
          <w:sz w:val="28"/>
          <w:szCs w:val="28"/>
          <w:lang w:val="uk-UA"/>
        </w:rPr>
        <w:t xml:space="preserve">8. Припустімо, що </w:t>
      </w:r>
      <w:r>
        <w:rPr>
          <w:rFonts w:ascii="Times New Roman" w:hAnsi="Times New Roman"/>
          <w:sz w:val="28"/>
          <w:szCs w:val="28"/>
          <w:lang w:val="uk-UA"/>
        </w:rPr>
        <w:t xml:space="preserve">дівчина, яка стала очевидцем даної </w:t>
      </w:r>
      <w:r w:rsidRPr="003B5628">
        <w:rPr>
          <w:rFonts w:ascii="Times New Roman" w:hAnsi="Times New Roman"/>
          <w:sz w:val="28"/>
          <w:szCs w:val="28"/>
          <w:lang w:val="uk-UA"/>
        </w:rPr>
        <w:t>ситуації погано себе почуває. Чи слід завжди допомагати іншим?</w:t>
      </w:r>
    </w:p>
    <w:p w:rsidR="00A35F05" w:rsidRPr="00E770E0" w:rsidRDefault="00A35F05" w:rsidP="000E39C0">
      <w:pPr>
        <w:rPr>
          <w:rFonts w:ascii="Times New Roman" w:hAnsi="Times New Roman"/>
          <w:sz w:val="28"/>
          <w:szCs w:val="28"/>
          <w:lang w:val="uk-UA"/>
        </w:rPr>
      </w:pPr>
      <w:r w:rsidRPr="003B5628">
        <w:rPr>
          <w:rFonts w:ascii="Times New Roman" w:hAnsi="Times New Roman"/>
          <w:sz w:val="28"/>
          <w:szCs w:val="28"/>
          <w:lang w:val="uk-UA"/>
        </w:rPr>
        <w:t>9. Чи важливо для людини допомагати іншим?</w:t>
      </w:r>
      <w:r>
        <w:rPr>
          <w:rFonts w:ascii="Times New Roman" w:hAnsi="Times New Roman"/>
          <w:sz w:val="28"/>
          <w:szCs w:val="28"/>
          <w:lang w:val="uk-UA"/>
        </w:rPr>
        <w:t>Чому?</w:t>
      </w:r>
    </w:p>
    <w:p w:rsidR="00A35F05" w:rsidRPr="001B16A7" w:rsidRDefault="00A35F05" w:rsidP="000E39C0">
      <w:pPr>
        <w:rPr>
          <w:rFonts w:ascii="Times New Roman" w:hAnsi="Times New Roman"/>
          <w:b/>
          <w:sz w:val="28"/>
          <w:szCs w:val="28"/>
          <w:lang w:val="uk-UA"/>
        </w:rPr>
      </w:pPr>
      <w:r w:rsidRPr="001B16A7">
        <w:rPr>
          <w:rFonts w:ascii="Times New Roman" w:hAnsi="Times New Roman"/>
          <w:b/>
          <w:sz w:val="28"/>
          <w:szCs w:val="28"/>
          <w:lang w:val="uk-UA"/>
        </w:rPr>
        <w:t>Перелік запитань до відеоролика №2</w:t>
      </w:r>
    </w:p>
    <w:p w:rsidR="00A35F05" w:rsidRPr="00B60166" w:rsidRDefault="00A35F05" w:rsidP="000E39C0">
      <w:pPr>
        <w:rPr>
          <w:rFonts w:ascii="Times New Roman" w:hAnsi="Times New Roman"/>
          <w:sz w:val="28"/>
          <w:szCs w:val="28"/>
          <w:lang w:val="uk-UA"/>
        </w:rPr>
      </w:pPr>
      <w:r w:rsidRPr="003B5628">
        <w:rPr>
          <w:rFonts w:ascii="Times New Roman" w:hAnsi="Times New Roman"/>
          <w:sz w:val="28"/>
          <w:szCs w:val="28"/>
          <w:lang w:val="uk-UA"/>
        </w:rPr>
        <w:t xml:space="preserve">1.Що має зробити людина, яка стала свідком </w:t>
      </w:r>
      <w:r>
        <w:rPr>
          <w:rFonts w:ascii="Times New Roman" w:hAnsi="Times New Roman"/>
          <w:sz w:val="28"/>
          <w:szCs w:val="28"/>
          <w:lang w:val="uk-UA"/>
        </w:rPr>
        <w:t>цієї</w:t>
      </w:r>
      <w:r w:rsidRPr="003B5628">
        <w:rPr>
          <w:rFonts w:ascii="Times New Roman" w:hAnsi="Times New Roman"/>
          <w:sz w:val="28"/>
          <w:szCs w:val="28"/>
          <w:lang w:val="uk-UA"/>
        </w:rPr>
        <w:t xml:space="preserve"> ситуації?</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2. Чи варто </w:t>
      </w:r>
      <w:r>
        <w:rPr>
          <w:rFonts w:ascii="Times New Roman" w:hAnsi="Times New Roman"/>
          <w:sz w:val="28"/>
          <w:szCs w:val="28"/>
          <w:lang w:val="uk-UA"/>
        </w:rPr>
        <w:t>хлопцюрозраховувати на</w:t>
      </w:r>
      <w:r w:rsidRPr="003B5628">
        <w:rPr>
          <w:rFonts w:ascii="Times New Roman" w:hAnsi="Times New Roman"/>
          <w:sz w:val="28"/>
          <w:szCs w:val="28"/>
          <w:lang w:val="uk-UA"/>
        </w:rPr>
        <w:t xml:space="preserve"> допомог</w:t>
      </w:r>
      <w:r>
        <w:rPr>
          <w:rFonts w:ascii="Times New Roman" w:hAnsi="Times New Roman"/>
          <w:sz w:val="28"/>
          <w:szCs w:val="28"/>
          <w:lang w:val="uk-UA"/>
        </w:rPr>
        <w:t>у</w:t>
      </w:r>
      <w:r w:rsidRPr="003B5628">
        <w:rPr>
          <w:rFonts w:ascii="Times New Roman" w:hAnsi="Times New Roman"/>
          <w:sz w:val="28"/>
          <w:szCs w:val="28"/>
          <w:lang w:val="uk-UA"/>
        </w:rPr>
        <w:t xml:space="preserve"> від оточуючих?</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3.Хто, на </w:t>
      </w:r>
      <w:r>
        <w:rPr>
          <w:rFonts w:ascii="Times New Roman" w:hAnsi="Times New Roman"/>
          <w:sz w:val="28"/>
          <w:szCs w:val="28"/>
          <w:lang w:val="uk-UA"/>
        </w:rPr>
        <w:t>твою</w:t>
      </w:r>
      <w:r w:rsidRPr="003B5628">
        <w:rPr>
          <w:rFonts w:ascii="Times New Roman" w:hAnsi="Times New Roman"/>
          <w:sz w:val="28"/>
          <w:szCs w:val="28"/>
          <w:lang w:val="uk-UA"/>
        </w:rPr>
        <w:t xml:space="preserve"> думку, найшвидше допоможе </w:t>
      </w:r>
      <w:r>
        <w:rPr>
          <w:rFonts w:ascii="Times New Roman" w:hAnsi="Times New Roman"/>
          <w:sz w:val="28"/>
          <w:szCs w:val="28"/>
          <w:lang w:val="uk-UA"/>
        </w:rPr>
        <w:t>хлопцю</w:t>
      </w:r>
      <w:r w:rsidRPr="003B5628">
        <w:rPr>
          <w:rFonts w:ascii="Times New Roman" w:hAnsi="Times New Roman"/>
          <w:sz w:val="28"/>
          <w:szCs w:val="28"/>
          <w:lang w:val="uk-UA"/>
        </w:rPr>
        <w:t>? Чому?</w:t>
      </w:r>
    </w:p>
    <w:p w:rsidR="00A35F05" w:rsidRPr="00B60166" w:rsidRDefault="00A35F05" w:rsidP="000E39C0">
      <w:pPr>
        <w:rPr>
          <w:rFonts w:ascii="Times New Roman" w:hAnsi="Times New Roman"/>
          <w:sz w:val="28"/>
          <w:szCs w:val="28"/>
          <w:lang w:val="uk-UA"/>
        </w:rPr>
      </w:pPr>
      <w:r w:rsidRPr="003B5628">
        <w:rPr>
          <w:rFonts w:ascii="Times New Roman" w:hAnsi="Times New Roman"/>
          <w:sz w:val="28"/>
          <w:szCs w:val="28"/>
          <w:lang w:val="uk-UA"/>
        </w:rPr>
        <w:t>4.Хто з очевидців події вчинив правильно, а хто - ні?</w:t>
      </w:r>
    </w:p>
    <w:p w:rsidR="00A35F05" w:rsidRPr="00B60166" w:rsidRDefault="00A35F05" w:rsidP="000E39C0">
      <w:pPr>
        <w:rPr>
          <w:rFonts w:ascii="Times New Roman" w:hAnsi="Times New Roman"/>
          <w:sz w:val="28"/>
          <w:szCs w:val="28"/>
          <w:lang w:val="uk-UA"/>
        </w:rPr>
      </w:pPr>
      <w:r w:rsidRPr="003B5628">
        <w:rPr>
          <w:rFonts w:ascii="Times New Roman" w:hAnsi="Times New Roman"/>
          <w:sz w:val="28"/>
          <w:szCs w:val="28"/>
          <w:lang w:val="uk-UA"/>
        </w:rPr>
        <w:t xml:space="preserve">5.Дайте характеристику  </w:t>
      </w:r>
      <w:r>
        <w:rPr>
          <w:rFonts w:ascii="Times New Roman" w:hAnsi="Times New Roman"/>
          <w:sz w:val="28"/>
          <w:szCs w:val="28"/>
          <w:lang w:val="uk-UA"/>
        </w:rPr>
        <w:t>людині</w:t>
      </w:r>
      <w:r w:rsidRPr="003B5628">
        <w:rPr>
          <w:rFonts w:ascii="Times New Roman" w:hAnsi="Times New Roman"/>
          <w:sz w:val="28"/>
          <w:szCs w:val="28"/>
          <w:lang w:val="uk-UA"/>
        </w:rPr>
        <w:t xml:space="preserve">, </w:t>
      </w:r>
      <w:r>
        <w:rPr>
          <w:rFonts w:ascii="Times New Roman" w:hAnsi="Times New Roman"/>
          <w:sz w:val="28"/>
          <w:szCs w:val="28"/>
          <w:lang w:val="uk-UA"/>
        </w:rPr>
        <w:t>яка допомогла хлопцю</w:t>
      </w:r>
      <w:r w:rsidRPr="003B5628">
        <w:rPr>
          <w:rFonts w:ascii="Times New Roman" w:hAnsi="Times New Roman"/>
          <w:sz w:val="28"/>
          <w:szCs w:val="28"/>
          <w:lang w:val="uk-UA"/>
        </w:rPr>
        <w:t>.</w:t>
      </w:r>
      <w:r>
        <w:rPr>
          <w:rFonts w:ascii="Times New Roman" w:hAnsi="Times New Roman"/>
          <w:sz w:val="28"/>
          <w:szCs w:val="28"/>
          <w:lang w:val="uk-UA"/>
        </w:rPr>
        <w:t xml:space="preserve"> Які в неї риси характеру, як вона поводиться в житті в інших ситуаціях?</w:t>
      </w:r>
    </w:p>
    <w:p w:rsidR="00A35F05" w:rsidRPr="00B60166" w:rsidRDefault="00A35F05" w:rsidP="000E39C0">
      <w:pPr>
        <w:rPr>
          <w:rFonts w:ascii="Times New Roman" w:hAnsi="Times New Roman"/>
          <w:sz w:val="28"/>
          <w:szCs w:val="28"/>
          <w:lang w:val="uk-UA"/>
        </w:rPr>
      </w:pPr>
      <w:r w:rsidRPr="003B5628">
        <w:rPr>
          <w:rFonts w:ascii="Times New Roman" w:hAnsi="Times New Roman"/>
          <w:sz w:val="28"/>
          <w:szCs w:val="28"/>
          <w:lang w:val="uk-UA"/>
        </w:rPr>
        <w:t>6.Що, на Вашу думку, мали зробити інші очевидці?</w:t>
      </w:r>
      <w:r>
        <w:rPr>
          <w:rFonts w:ascii="Times New Roman" w:hAnsi="Times New Roman"/>
          <w:sz w:val="28"/>
          <w:szCs w:val="28"/>
          <w:lang w:val="uk-UA"/>
        </w:rPr>
        <w:t xml:space="preserve"> Чому люди не надали допомогу людині, коли це було потрібно?</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7.Як має поводитись свідок подібної ситуації, якщо допомоги потребує:</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а) бабуся;</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б) </w:t>
      </w:r>
      <w:r>
        <w:rPr>
          <w:rFonts w:ascii="Times New Roman" w:hAnsi="Times New Roman"/>
          <w:sz w:val="28"/>
          <w:szCs w:val="28"/>
          <w:lang w:val="uk-UA"/>
        </w:rPr>
        <w:t>дівчина</w:t>
      </w:r>
      <w:r w:rsidRPr="003B5628">
        <w:rPr>
          <w:rFonts w:ascii="Times New Roman" w:hAnsi="Times New Roman"/>
          <w:sz w:val="28"/>
          <w:szCs w:val="28"/>
          <w:lang w:val="uk-UA"/>
        </w:rPr>
        <w:t>;</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в) дитина.</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8. Припустімо, що </w:t>
      </w:r>
      <w:r>
        <w:rPr>
          <w:rFonts w:ascii="Times New Roman" w:hAnsi="Times New Roman"/>
          <w:sz w:val="28"/>
          <w:szCs w:val="28"/>
          <w:lang w:val="uk-UA"/>
        </w:rPr>
        <w:t xml:space="preserve">дівчина, яка стала очевидцем даної </w:t>
      </w:r>
      <w:r w:rsidRPr="003B5628">
        <w:rPr>
          <w:rFonts w:ascii="Times New Roman" w:hAnsi="Times New Roman"/>
          <w:sz w:val="28"/>
          <w:szCs w:val="28"/>
          <w:lang w:val="uk-UA"/>
        </w:rPr>
        <w:t>ситуації погано себе почуває. Чи слід завжди допомагати іншим?</w:t>
      </w:r>
    </w:p>
    <w:p w:rsidR="00A35F05" w:rsidRPr="00E770E0" w:rsidRDefault="00A35F05" w:rsidP="000E39C0">
      <w:pPr>
        <w:rPr>
          <w:rFonts w:ascii="Times New Roman" w:hAnsi="Times New Roman"/>
          <w:sz w:val="28"/>
          <w:szCs w:val="28"/>
          <w:lang w:val="uk-UA"/>
        </w:rPr>
      </w:pPr>
      <w:r w:rsidRPr="003B5628">
        <w:rPr>
          <w:rFonts w:ascii="Times New Roman" w:hAnsi="Times New Roman"/>
          <w:sz w:val="28"/>
          <w:szCs w:val="28"/>
          <w:lang w:val="uk-UA"/>
        </w:rPr>
        <w:t xml:space="preserve">9. Чи важливо для людини </w:t>
      </w:r>
      <w:r>
        <w:rPr>
          <w:rFonts w:ascii="Times New Roman" w:hAnsi="Times New Roman"/>
          <w:sz w:val="28"/>
          <w:szCs w:val="28"/>
          <w:lang w:val="uk-UA"/>
        </w:rPr>
        <w:t>співчувати іншим</w:t>
      </w:r>
      <w:r w:rsidRPr="003B5628">
        <w:rPr>
          <w:rFonts w:ascii="Times New Roman" w:hAnsi="Times New Roman"/>
          <w:sz w:val="28"/>
          <w:szCs w:val="28"/>
          <w:lang w:val="uk-UA"/>
        </w:rPr>
        <w:t>?</w:t>
      </w:r>
      <w:r>
        <w:rPr>
          <w:rFonts w:ascii="Times New Roman" w:hAnsi="Times New Roman"/>
          <w:sz w:val="28"/>
          <w:szCs w:val="28"/>
          <w:lang w:val="uk-UA"/>
        </w:rPr>
        <w:t>Чому?</w:t>
      </w:r>
    </w:p>
    <w:p w:rsidR="00A35F05" w:rsidRPr="001B16A7" w:rsidRDefault="00A35F05" w:rsidP="000E39C0">
      <w:pPr>
        <w:rPr>
          <w:rFonts w:ascii="Times New Roman" w:hAnsi="Times New Roman"/>
          <w:b/>
          <w:sz w:val="28"/>
          <w:szCs w:val="28"/>
          <w:lang w:val="uk-UA"/>
        </w:rPr>
      </w:pPr>
      <w:r w:rsidRPr="001B16A7">
        <w:rPr>
          <w:rFonts w:ascii="Times New Roman" w:hAnsi="Times New Roman"/>
          <w:b/>
          <w:sz w:val="28"/>
          <w:szCs w:val="28"/>
          <w:lang w:val="uk-UA"/>
        </w:rPr>
        <w:t>Перелік запитань до відеоролика №3</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1.Що має зробити людина, яка стала свідком </w:t>
      </w:r>
      <w:r>
        <w:rPr>
          <w:rFonts w:ascii="Times New Roman" w:hAnsi="Times New Roman"/>
          <w:sz w:val="28"/>
          <w:szCs w:val="28"/>
          <w:lang w:val="uk-UA"/>
        </w:rPr>
        <w:t>цієї</w:t>
      </w:r>
      <w:r w:rsidRPr="003B5628">
        <w:rPr>
          <w:rFonts w:ascii="Times New Roman" w:hAnsi="Times New Roman"/>
          <w:sz w:val="28"/>
          <w:szCs w:val="28"/>
          <w:lang w:val="uk-UA"/>
        </w:rPr>
        <w:t xml:space="preserve"> ситуації?</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2. Чи варто </w:t>
      </w:r>
      <w:r>
        <w:rPr>
          <w:rFonts w:ascii="Times New Roman" w:hAnsi="Times New Roman"/>
          <w:sz w:val="28"/>
          <w:szCs w:val="28"/>
          <w:lang w:val="uk-UA"/>
        </w:rPr>
        <w:t>дівчинірозраховувати на</w:t>
      </w:r>
      <w:r w:rsidRPr="003B5628">
        <w:rPr>
          <w:rFonts w:ascii="Times New Roman" w:hAnsi="Times New Roman"/>
          <w:sz w:val="28"/>
          <w:szCs w:val="28"/>
          <w:lang w:val="uk-UA"/>
        </w:rPr>
        <w:t xml:space="preserve"> допомог</w:t>
      </w:r>
      <w:r>
        <w:rPr>
          <w:rFonts w:ascii="Times New Roman" w:hAnsi="Times New Roman"/>
          <w:sz w:val="28"/>
          <w:szCs w:val="28"/>
          <w:lang w:val="uk-UA"/>
        </w:rPr>
        <w:t>у</w:t>
      </w:r>
      <w:r w:rsidRPr="003B5628">
        <w:rPr>
          <w:rFonts w:ascii="Times New Roman" w:hAnsi="Times New Roman"/>
          <w:sz w:val="28"/>
          <w:szCs w:val="28"/>
          <w:lang w:val="uk-UA"/>
        </w:rPr>
        <w:t xml:space="preserve"> від оточуючих?</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3.Хто, на </w:t>
      </w:r>
      <w:r>
        <w:rPr>
          <w:rFonts w:ascii="Times New Roman" w:hAnsi="Times New Roman"/>
          <w:sz w:val="28"/>
          <w:szCs w:val="28"/>
          <w:lang w:val="uk-UA"/>
        </w:rPr>
        <w:t>твою</w:t>
      </w:r>
      <w:r w:rsidRPr="003B5628">
        <w:rPr>
          <w:rFonts w:ascii="Times New Roman" w:hAnsi="Times New Roman"/>
          <w:sz w:val="28"/>
          <w:szCs w:val="28"/>
          <w:lang w:val="uk-UA"/>
        </w:rPr>
        <w:t xml:space="preserve"> думку, найшвидше допоможе </w:t>
      </w:r>
      <w:r>
        <w:rPr>
          <w:rFonts w:ascii="Times New Roman" w:hAnsi="Times New Roman"/>
          <w:sz w:val="28"/>
          <w:szCs w:val="28"/>
          <w:lang w:val="uk-UA"/>
        </w:rPr>
        <w:t>дівчині</w:t>
      </w:r>
      <w:r w:rsidRPr="003B5628">
        <w:rPr>
          <w:rFonts w:ascii="Times New Roman" w:hAnsi="Times New Roman"/>
          <w:sz w:val="28"/>
          <w:szCs w:val="28"/>
          <w:lang w:val="uk-UA"/>
        </w:rPr>
        <w:t>? Чому?</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4.Хто з очевидців події вчинив правильно, а хто - ні?</w:t>
      </w:r>
    </w:p>
    <w:p w:rsidR="00A35F05" w:rsidRPr="00B60166" w:rsidRDefault="00A35F05" w:rsidP="000E39C0">
      <w:pPr>
        <w:rPr>
          <w:rFonts w:ascii="Times New Roman" w:hAnsi="Times New Roman"/>
          <w:sz w:val="28"/>
          <w:szCs w:val="28"/>
          <w:lang w:val="uk-UA"/>
        </w:rPr>
      </w:pPr>
      <w:r w:rsidRPr="003B5628">
        <w:rPr>
          <w:rFonts w:ascii="Times New Roman" w:hAnsi="Times New Roman"/>
          <w:sz w:val="28"/>
          <w:szCs w:val="28"/>
          <w:lang w:val="uk-UA"/>
        </w:rPr>
        <w:t xml:space="preserve">5.Дайте характеристику  </w:t>
      </w:r>
      <w:r>
        <w:rPr>
          <w:rFonts w:ascii="Times New Roman" w:hAnsi="Times New Roman"/>
          <w:sz w:val="28"/>
          <w:szCs w:val="28"/>
          <w:lang w:val="uk-UA"/>
        </w:rPr>
        <w:t>людині</w:t>
      </w:r>
      <w:r w:rsidRPr="003B5628">
        <w:rPr>
          <w:rFonts w:ascii="Times New Roman" w:hAnsi="Times New Roman"/>
          <w:sz w:val="28"/>
          <w:szCs w:val="28"/>
          <w:lang w:val="uk-UA"/>
        </w:rPr>
        <w:t xml:space="preserve">, </w:t>
      </w:r>
      <w:r>
        <w:rPr>
          <w:rFonts w:ascii="Times New Roman" w:hAnsi="Times New Roman"/>
          <w:sz w:val="28"/>
          <w:szCs w:val="28"/>
          <w:lang w:val="uk-UA"/>
        </w:rPr>
        <w:t>яка допомогла дівчині</w:t>
      </w:r>
      <w:r w:rsidRPr="003B5628">
        <w:rPr>
          <w:rFonts w:ascii="Times New Roman" w:hAnsi="Times New Roman"/>
          <w:sz w:val="28"/>
          <w:szCs w:val="28"/>
          <w:lang w:val="uk-UA"/>
        </w:rPr>
        <w:t>.</w:t>
      </w:r>
      <w:r>
        <w:rPr>
          <w:rFonts w:ascii="Times New Roman" w:hAnsi="Times New Roman"/>
          <w:sz w:val="28"/>
          <w:szCs w:val="28"/>
          <w:lang w:val="uk-UA"/>
        </w:rPr>
        <w:t xml:space="preserve"> Які в неї риси характеру, як вона поводиться в житті в інших ситуаціях?</w:t>
      </w:r>
    </w:p>
    <w:p w:rsidR="00A35F05" w:rsidRPr="00B60166" w:rsidRDefault="00A35F05" w:rsidP="000E39C0">
      <w:pPr>
        <w:rPr>
          <w:rFonts w:ascii="Times New Roman" w:hAnsi="Times New Roman"/>
          <w:sz w:val="28"/>
          <w:szCs w:val="28"/>
          <w:lang w:val="uk-UA"/>
        </w:rPr>
      </w:pPr>
      <w:r w:rsidRPr="003B5628">
        <w:rPr>
          <w:rFonts w:ascii="Times New Roman" w:hAnsi="Times New Roman"/>
          <w:sz w:val="28"/>
          <w:szCs w:val="28"/>
          <w:lang w:val="uk-UA"/>
        </w:rPr>
        <w:t>6.Що, на Вашу думку, мали зробити інші очевидці?</w:t>
      </w:r>
      <w:r>
        <w:rPr>
          <w:rFonts w:ascii="Times New Roman" w:hAnsi="Times New Roman"/>
          <w:sz w:val="28"/>
          <w:szCs w:val="28"/>
          <w:lang w:val="uk-UA"/>
        </w:rPr>
        <w:t xml:space="preserve"> Чому люди не надали допомогу людині, коли це було потрібно?</w:t>
      </w:r>
    </w:p>
    <w:p w:rsidR="00A35F05" w:rsidRPr="00B60166" w:rsidRDefault="00A35F05" w:rsidP="000E39C0">
      <w:pPr>
        <w:rPr>
          <w:rFonts w:ascii="Times New Roman" w:hAnsi="Times New Roman"/>
          <w:sz w:val="28"/>
          <w:szCs w:val="28"/>
          <w:lang w:val="uk-UA"/>
        </w:rPr>
      </w:pPr>
      <w:r w:rsidRPr="003B5628">
        <w:rPr>
          <w:rFonts w:ascii="Times New Roman" w:hAnsi="Times New Roman"/>
          <w:sz w:val="28"/>
          <w:szCs w:val="28"/>
          <w:lang w:val="uk-UA"/>
        </w:rPr>
        <w:t>7.Як має поводитись свідок подібної ситуації, якщо допомоги потребує:</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а) бабуся;</w:t>
      </w:r>
    </w:p>
    <w:p w:rsidR="00A35F05" w:rsidRPr="00B60166" w:rsidRDefault="00A35F05" w:rsidP="000E39C0">
      <w:pPr>
        <w:rPr>
          <w:rFonts w:ascii="Times New Roman" w:hAnsi="Times New Roman"/>
          <w:sz w:val="28"/>
          <w:szCs w:val="28"/>
        </w:rPr>
      </w:pPr>
      <w:r w:rsidRPr="003B5628">
        <w:rPr>
          <w:rFonts w:ascii="Times New Roman" w:hAnsi="Times New Roman"/>
          <w:sz w:val="28"/>
          <w:szCs w:val="28"/>
          <w:lang w:val="uk-UA"/>
        </w:rPr>
        <w:t xml:space="preserve">б) </w:t>
      </w:r>
      <w:r>
        <w:rPr>
          <w:rFonts w:ascii="Times New Roman" w:hAnsi="Times New Roman"/>
          <w:sz w:val="28"/>
          <w:szCs w:val="28"/>
          <w:lang w:val="uk-UA"/>
        </w:rPr>
        <w:t>хлопець</w:t>
      </w:r>
      <w:r w:rsidRPr="003B5628">
        <w:rPr>
          <w:rFonts w:ascii="Times New Roman" w:hAnsi="Times New Roman"/>
          <w:sz w:val="28"/>
          <w:szCs w:val="28"/>
          <w:lang w:val="uk-UA"/>
        </w:rPr>
        <w:t>;</w:t>
      </w:r>
    </w:p>
    <w:p w:rsidR="00A35F05" w:rsidRPr="00B60166" w:rsidRDefault="00A35F05" w:rsidP="000E39C0">
      <w:pPr>
        <w:rPr>
          <w:rFonts w:ascii="Times New Roman" w:hAnsi="Times New Roman"/>
          <w:sz w:val="28"/>
          <w:szCs w:val="28"/>
          <w:lang w:val="uk-UA"/>
        </w:rPr>
      </w:pPr>
      <w:r w:rsidRPr="003B5628">
        <w:rPr>
          <w:rFonts w:ascii="Times New Roman" w:hAnsi="Times New Roman"/>
          <w:sz w:val="28"/>
          <w:szCs w:val="28"/>
          <w:lang w:val="uk-UA"/>
        </w:rPr>
        <w:t>в) дитина.</w:t>
      </w:r>
    </w:p>
    <w:p w:rsidR="00A35F05" w:rsidRPr="005F7184" w:rsidRDefault="00A35F05" w:rsidP="000E39C0">
      <w:pPr>
        <w:rPr>
          <w:rFonts w:ascii="Times New Roman" w:hAnsi="Times New Roman"/>
          <w:sz w:val="28"/>
          <w:szCs w:val="28"/>
        </w:rPr>
      </w:pPr>
      <w:r w:rsidRPr="003B5628">
        <w:rPr>
          <w:rFonts w:ascii="Times New Roman" w:hAnsi="Times New Roman"/>
          <w:sz w:val="28"/>
          <w:szCs w:val="28"/>
          <w:lang w:val="uk-UA"/>
        </w:rPr>
        <w:t xml:space="preserve">8. Припустімо, що </w:t>
      </w:r>
      <w:r>
        <w:rPr>
          <w:rFonts w:ascii="Times New Roman" w:hAnsi="Times New Roman"/>
          <w:sz w:val="28"/>
          <w:szCs w:val="28"/>
          <w:lang w:val="uk-UA"/>
        </w:rPr>
        <w:t xml:space="preserve">хлопець, який став очевидцем даної </w:t>
      </w:r>
      <w:r w:rsidRPr="003B5628">
        <w:rPr>
          <w:rFonts w:ascii="Times New Roman" w:hAnsi="Times New Roman"/>
          <w:sz w:val="28"/>
          <w:szCs w:val="28"/>
          <w:lang w:val="uk-UA"/>
        </w:rPr>
        <w:t>ситуації погано себе почуває. Чи слід завжди допомагати іншим?</w:t>
      </w:r>
    </w:p>
    <w:p w:rsidR="00A35F05" w:rsidRDefault="00A35F05" w:rsidP="000E39C0">
      <w:pPr>
        <w:rPr>
          <w:rFonts w:ascii="Times New Roman" w:hAnsi="Times New Roman"/>
          <w:sz w:val="28"/>
          <w:szCs w:val="28"/>
          <w:lang w:val="uk-UA"/>
        </w:rPr>
      </w:pPr>
      <w:r w:rsidRPr="003B5628">
        <w:rPr>
          <w:rFonts w:ascii="Times New Roman" w:hAnsi="Times New Roman"/>
          <w:sz w:val="28"/>
          <w:szCs w:val="28"/>
          <w:lang w:val="uk-UA"/>
        </w:rPr>
        <w:t xml:space="preserve">9. Чи </w:t>
      </w:r>
      <w:r>
        <w:rPr>
          <w:rFonts w:ascii="Times New Roman" w:hAnsi="Times New Roman"/>
          <w:sz w:val="28"/>
          <w:szCs w:val="28"/>
          <w:lang w:val="uk-UA"/>
        </w:rPr>
        <w:t>варто стороннім людям вступати на захист один одного?</w:t>
      </w:r>
    </w:p>
    <w:p w:rsidR="00A35F05" w:rsidRDefault="00A35F05" w:rsidP="000E39C0">
      <w:pPr>
        <w:rPr>
          <w:rFonts w:ascii="Times New Roman" w:hAnsi="Times New Roman"/>
          <w:sz w:val="28"/>
          <w:szCs w:val="28"/>
          <w:lang w:val="uk-UA"/>
        </w:rPr>
      </w:pPr>
    </w:p>
    <w:p w:rsidR="00A35F05" w:rsidRPr="009951D3" w:rsidRDefault="00A35F05" w:rsidP="000E39C0">
      <w:pPr>
        <w:rPr>
          <w:lang w:val="uk-UA"/>
        </w:rPr>
      </w:pPr>
    </w:p>
    <w:p w:rsidR="00A35F05" w:rsidRPr="001B16A7" w:rsidRDefault="00A35F05" w:rsidP="000E39C0">
      <w:pPr>
        <w:jc w:val="center"/>
        <w:rPr>
          <w:rFonts w:ascii="Times New Roman" w:hAnsi="Times New Roman"/>
          <w:b/>
          <w:sz w:val="28"/>
          <w:szCs w:val="28"/>
          <w:lang w:val="uk-UA"/>
        </w:rPr>
      </w:pPr>
    </w:p>
    <w:p w:rsidR="00A35F05" w:rsidRPr="00740F02" w:rsidRDefault="00A35F05" w:rsidP="000E39C0">
      <w:pPr>
        <w:jc w:val="right"/>
        <w:rPr>
          <w:rFonts w:ascii="Times New Roman" w:hAnsi="Times New Roman"/>
          <w:sz w:val="28"/>
          <w:szCs w:val="28"/>
          <w:lang w:val="uk-UA"/>
        </w:rPr>
      </w:pPr>
    </w:p>
    <w:p w:rsidR="00A35F05" w:rsidRPr="00964F0F" w:rsidRDefault="00A35F05" w:rsidP="000E39C0">
      <w:pPr>
        <w:rPr>
          <w:lang w:val="uk-UA"/>
        </w:rPr>
      </w:pPr>
    </w:p>
    <w:p w:rsidR="00A35F05" w:rsidRPr="00005654" w:rsidRDefault="00A35F05" w:rsidP="000E39C0">
      <w:pPr>
        <w:widowControl w:val="0"/>
        <w:spacing w:after="0" w:line="360" w:lineRule="auto"/>
        <w:ind w:firstLine="709"/>
        <w:jc w:val="both"/>
        <w:rPr>
          <w:rFonts w:ascii="Times New Roman" w:hAnsi="Times New Roman"/>
          <w:i/>
          <w:sz w:val="28"/>
          <w:szCs w:val="28"/>
          <w:lang w:val="uk-UA"/>
        </w:rPr>
      </w:pPr>
    </w:p>
    <w:sectPr w:rsidR="00A35F05" w:rsidRPr="00005654" w:rsidSect="009634C3">
      <w:pgSz w:w="11906" w:h="16838"/>
      <w:pgMar w:top="1418" w:right="851"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F05" w:rsidRDefault="00A35F05">
      <w:pPr>
        <w:spacing w:after="0"/>
      </w:pPr>
      <w:r>
        <w:separator/>
      </w:r>
    </w:p>
  </w:endnote>
  <w:endnote w:type="continuationSeparator" w:id="0">
    <w:p w:rsidR="00A35F05" w:rsidRDefault="00A35F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F05" w:rsidRDefault="00A35F05">
      <w:pPr>
        <w:spacing w:after="0"/>
      </w:pPr>
      <w:r>
        <w:separator/>
      </w:r>
    </w:p>
  </w:footnote>
  <w:footnote w:type="continuationSeparator" w:id="0">
    <w:p w:rsidR="00A35F05" w:rsidRDefault="00A35F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F05" w:rsidRDefault="00A35F05">
    <w:pPr>
      <w:pStyle w:val="Header"/>
      <w:jc w:val="right"/>
    </w:pPr>
    <w:fldSimple w:instr=" PAGE   \* MERGEFORMAT ">
      <w:r>
        <w:rPr>
          <w:noProof/>
        </w:rPr>
        <w:t>3</w:t>
      </w:r>
    </w:fldSimple>
  </w:p>
  <w:p w:rsidR="00A35F05" w:rsidRDefault="00A35F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76E158"/>
    <w:lvl w:ilvl="0">
      <w:start w:val="1"/>
      <w:numFmt w:val="bullet"/>
      <w:lvlText w:val=""/>
      <w:lvlJc w:val="left"/>
      <w:pPr>
        <w:tabs>
          <w:tab w:val="num" w:pos="360"/>
        </w:tabs>
        <w:ind w:left="360" w:hanging="360"/>
      </w:pPr>
      <w:rPr>
        <w:rFonts w:ascii="Symbol" w:hAnsi="Symbol" w:hint="default"/>
      </w:rPr>
    </w:lvl>
  </w:abstractNum>
  <w:abstractNum w:abstractNumId="1">
    <w:nsid w:val="18D605E7"/>
    <w:multiLevelType w:val="hybridMultilevel"/>
    <w:tmpl w:val="F21CC628"/>
    <w:lvl w:ilvl="0" w:tplc="871EE95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462BA0"/>
    <w:multiLevelType w:val="hybridMultilevel"/>
    <w:tmpl w:val="C08A2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5169B0"/>
    <w:multiLevelType w:val="hybridMultilevel"/>
    <w:tmpl w:val="A79A5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A18FC"/>
    <w:multiLevelType w:val="hybridMultilevel"/>
    <w:tmpl w:val="6E8ED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661795"/>
    <w:multiLevelType w:val="hybridMultilevel"/>
    <w:tmpl w:val="C6DEE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4E4648"/>
    <w:multiLevelType w:val="hybridMultilevel"/>
    <w:tmpl w:val="8784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21788D"/>
    <w:multiLevelType w:val="hybridMultilevel"/>
    <w:tmpl w:val="14BA8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C056A8"/>
    <w:multiLevelType w:val="hybridMultilevel"/>
    <w:tmpl w:val="490472A0"/>
    <w:lvl w:ilvl="0" w:tplc="C2D4D14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8E0F3A"/>
    <w:multiLevelType w:val="hybridMultilevel"/>
    <w:tmpl w:val="319211B0"/>
    <w:lvl w:ilvl="0" w:tplc="1142565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2708C7"/>
    <w:multiLevelType w:val="hybridMultilevel"/>
    <w:tmpl w:val="F7DC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FD7B48"/>
    <w:multiLevelType w:val="hybridMultilevel"/>
    <w:tmpl w:val="83F03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0E6980"/>
    <w:multiLevelType w:val="hybridMultilevel"/>
    <w:tmpl w:val="9D1A8142"/>
    <w:lvl w:ilvl="0" w:tplc="22A6967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6"/>
  </w:num>
  <w:num w:numId="4">
    <w:abstractNumId w:val="12"/>
  </w:num>
  <w:num w:numId="5">
    <w:abstractNumId w:val="1"/>
  </w:num>
  <w:num w:numId="6">
    <w:abstractNumId w:val="9"/>
  </w:num>
  <w:num w:numId="7">
    <w:abstractNumId w:val="3"/>
  </w:num>
  <w:num w:numId="8">
    <w:abstractNumId w:val="4"/>
  </w:num>
  <w:num w:numId="9">
    <w:abstractNumId w:val="7"/>
  </w:num>
  <w:num w:numId="10">
    <w:abstractNumId w:val="2"/>
  </w:num>
  <w:num w:numId="11">
    <w:abstractNumId w:val="5"/>
  </w:num>
  <w:num w:numId="12">
    <w:abstractNumId w:val="10"/>
  </w:num>
  <w:num w:numId="13">
    <w:abstractNumId w:val="11"/>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F0F"/>
    <w:rsid w:val="000041BF"/>
    <w:rsid w:val="00005654"/>
    <w:rsid w:val="00015F47"/>
    <w:rsid w:val="00027CD2"/>
    <w:rsid w:val="00035A41"/>
    <w:rsid w:val="00061105"/>
    <w:rsid w:val="00061FA3"/>
    <w:rsid w:val="00081D05"/>
    <w:rsid w:val="0008591F"/>
    <w:rsid w:val="00087269"/>
    <w:rsid w:val="00093186"/>
    <w:rsid w:val="000B0EB0"/>
    <w:rsid w:val="000B1B62"/>
    <w:rsid w:val="000E39C0"/>
    <w:rsid w:val="0010213D"/>
    <w:rsid w:val="00102593"/>
    <w:rsid w:val="00111D44"/>
    <w:rsid w:val="00125B27"/>
    <w:rsid w:val="00155DBB"/>
    <w:rsid w:val="0018099E"/>
    <w:rsid w:val="0019351A"/>
    <w:rsid w:val="001B16A7"/>
    <w:rsid w:val="001F153A"/>
    <w:rsid w:val="001F7AF6"/>
    <w:rsid w:val="002101EC"/>
    <w:rsid w:val="00221A01"/>
    <w:rsid w:val="00226F06"/>
    <w:rsid w:val="00266A19"/>
    <w:rsid w:val="00282DE4"/>
    <w:rsid w:val="002A2C3B"/>
    <w:rsid w:val="002A37CB"/>
    <w:rsid w:val="002C5947"/>
    <w:rsid w:val="00303E47"/>
    <w:rsid w:val="00324A86"/>
    <w:rsid w:val="00365FA4"/>
    <w:rsid w:val="003A3076"/>
    <w:rsid w:val="003A39C8"/>
    <w:rsid w:val="003B5628"/>
    <w:rsid w:val="003E58F1"/>
    <w:rsid w:val="003F1DC5"/>
    <w:rsid w:val="00401622"/>
    <w:rsid w:val="00422B06"/>
    <w:rsid w:val="004954DA"/>
    <w:rsid w:val="00497511"/>
    <w:rsid w:val="004B1078"/>
    <w:rsid w:val="004C682F"/>
    <w:rsid w:val="0050111D"/>
    <w:rsid w:val="00524DE5"/>
    <w:rsid w:val="00526CA5"/>
    <w:rsid w:val="005436E4"/>
    <w:rsid w:val="00556F99"/>
    <w:rsid w:val="00561774"/>
    <w:rsid w:val="00567382"/>
    <w:rsid w:val="005679DC"/>
    <w:rsid w:val="00576FC8"/>
    <w:rsid w:val="0059005A"/>
    <w:rsid w:val="00596FD6"/>
    <w:rsid w:val="005A7B8E"/>
    <w:rsid w:val="005B17EC"/>
    <w:rsid w:val="005C5F2C"/>
    <w:rsid w:val="005D5098"/>
    <w:rsid w:val="005F363D"/>
    <w:rsid w:val="005F7184"/>
    <w:rsid w:val="005F73B4"/>
    <w:rsid w:val="006323AF"/>
    <w:rsid w:val="00641566"/>
    <w:rsid w:val="00661FDC"/>
    <w:rsid w:val="006708B5"/>
    <w:rsid w:val="006C27FE"/>
    <w:rsid w:val="00705EDD"/>
    <w:rsid w:val="00740F02"/>
    <w:rsid w:val="00764C3C"/>
    <w:rsid w:val="00772A3A"/>
    <w:rsid w:val="00773648"/>
    <w:rsid w:val="00782CA9"/>
    <w:rsid w:val="0078321C"/>
    <w:rsid w:val="007B7F09"/>
    <w:rsid w:val="007E19A8"/>
    <w:rsid w:val="007E1A19"/>
    <w:rsid w:val="007E4A75"/>
    <w:rsid w:val="00802495"/>
    <w:rsid w:val="0080517F"/>
    <w:rsid w:val="0082324D"/>
    <w:rsid w:val="00841CB2"/>
    <w:rsid w:val="008657AC"/>
    <w:rsid w:val="00866ED5"/>
    <w:rsid w:val="008975E9"/>
    <w:rsid w:val="008C6F98"/>
    <w:rsid w:val="008F30AD"/>
    <w:rsid w:val="00920490"/>
    <w:rsid w:val="00921D69"/>
    <w:rsid w:val="00923A85"/>
    <w:rsid w:val="009634C3"/>
    <w:rsid w:val="00964F0F"/>
    <w:rsid w:val="00974BD6"/>
    <w:rsid w:val="009921CC"/>
    <w:rsid w:val="009951D3"/>
    <w:rsid w:val="009F12F6"/>
    <w:rsid w:val="00A166C0"/>
    <w:rsid w:val="00A27B28"/>
    <w:rsid w:val="00A3011B"/>
    <w:rsid w:val="00A35F05"/>
    <w:rsid w:val="00A52A48"/>
    <w:rsid w:val="00A96362"/>
    <w:rsid w:val="00AD01AA"/>
    <w:rsid w:val="00AD2366"/>
    <w:rsid w:val="00B00134"/>
    <w:rsid w:val="00B33D99"/>
    <w:rsid w:val="00B567BE"/>
    <w:rsid w:val="00B60166"/>
    <w:rsid w:val="00B612F3"/>
    <w:rsid w:val="00B96E04"/>
    <w:rsid w:val="00BB11DA"/>
    <w:rsid w:val="00BC7A7C"/>
    <w:rsid w:val="00BF1896"/>
    <w:rsid w:val="00BF324E"/>
    <w:rsid w:val="00C039E1"/>
    <w:rsid w:val="00C1055C"/>
    <w:rsid w:val="00C15B1A"/>
    <w:rsid w:val="00C431E1"/>
    <w:rsid w:val="00C75E17"/>
    <w:rsid w:val="00CA681D"/>
    <w:rsid w:val="00CE3F40"/>
    <w:rsid w:val="00CF41A8"/>
    <w:rsid w:val="00D24671"/>
    <w:rsid w:val="00D85916"/>
    <w:rsid w:val="00DA7E7E"/>
    <w:rsid w:val="00DB0439"/>
    <w:rsid w:val="00DD779E"/>
    <w:rsid w:val="00DE4122"/>
    <w:rsid w:val="00E50D08"/>
    <w:rsid w:val="00E564E0"/>
    <w:rsid w:val="00E770E0"/>
    <w:rsid w:val="00E77149"/>
    <w:rsid w:val="00E975D6"/>
    <w:rsid w:val="00EB3916"/>
    <w:rsid w:val="00EB7570"/>
    <w:rsid w:val="00EC2AA9"/>
    <w:rsid w:val="00ED15A1"/>
    <w:rsid w:val="00EF376F"/>
    <w:rsid w:val="00EF520C"/>
    <w:rsid w:val="00F072E8"/>
    <w:rsid w:val="00F71B8B"/>
    <w:rsid w:val="00F74913"/>
    <w:rsid w:val="00FF0B3A"/>
    <w:rsid w:val="00FF3980"/>
    <w:rsid w:val="00FF76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64F0F"/>
    <w:pPr>
      <w:spacing w:after="200"/>
    </w:pPr>
    <w:rPr>
      <w:lang w:eastAsia="en-US"/>
    </w:rPr>
  </w:style>
  <w:style w:type="paragraph" w:styleId="Heading1">
    <w:name w:val="heading 1"/>
    <w:basedOn w:val="Normal"/>
    <w:next w:val="Normal"/>
    <w:link w:val="Heading1Char"/>
    <w:uiPriority w:val="99"/>
    <w:qFormat/>
    <w:rsid w:val="00964F0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64F0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F0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64F0F"/>
    <w:rPr>
      <w:rFonts w:ascii="Cambria" w:hAnsi="Cambria" w:cs="Times New Roman"/>
      <w:b/>
      <w:bCs/>
      <w:color w:val="4F81BD"/>
      <w:sz w:val="26"/>
      <w:szCs w:val="26"/>
    </w:rPr>
  </w:style>
  <w:style w:type="paragraph" w:styleId="Header">
    <w:name w:val="header"/>
    <w:basedOn w:val="Normal"/>
    <w:link w:val="HeaderChar"/>
    <w:uiPriority w:val="99"/>
    <w:rsid w:val="00964F0F"/>
    <w:pPr>
      <w:tabs>
        <w:tab w:val="center" w:pos="4677"/>
        <w:tab w:val="right" w:pos="9355"/>
      </w:tabs>
      <w:spacing w:after="0"/>
    </w:pPr>
  </w:style>
  <w:style w:type="character" w:customStyle="1" w:styleId="HeaderChar">
    <w:name w:val="Header Char"/>
    <w:basedOn w:val="DefaultParagraphFont"/>
    <w:link w:val="Header"/>
    <w:uiPriority w:val="99"/>
    <w:locked/>
    <w:rsid w:val="00964F0F"/>
    <w:rPr>
      <w:rFonts w:cs="Times New Roman"/>
    </w:rPr>
  </w:style>
  <w:style w:type="paragraph" w:styleId="Footer">
    <w:name w:val="footer"/>
    <w:basedOn w:val="Normal"/>
    <w:link w:val="FooterChar"/>
    <w:uiPriority w:val="99"/>
    <w:semiHidden/>
    <w:rsid w:val="00964F0F"/>
    <w:pPr>
      <w:tabs>
        <w:tab w:val="center" w:pos="4677"/>
        <w:tab w:val="right" w:pos="9355"/>
      </w:tabs>
      <w:spacing w:after="0"/>
    </w:pPr>
  </w:style>
  <w:style w:type="character" w:customStyle="1" w:styleId="FooterChar">
    <w:name w:val="Footer Char"/>
    <w:basedOn w:val="DefaultParagraphFont"/>
    <w:link w:val="Footer"/>
    <w:uiPriority w:val="99"/>
    <w:semiHidden/>
    <w:locked/>
    <w:rsid w:val="00964F0F"/>
    <w:rPr>
      <w:rFonts w:cs="Times New Roman"/>
    </w:rPr>
  </w:style>
  <w:style w:type="paragraph" w:styleId="TOCHeading">
    <w:name w:val="TOC Heading"/>
    <w:basedOn w:val="Heading1"/>
    <w:next w:val="Normal"/>
    <w:uiPriority w:val="99"/>
    <w:qFormat/>
    <w:rsid w:val="00964F0F"/>
    <w:pPr>
      <w:spacing w:line="276" w:lineRule="auto"/>
      <w:outlineLvl w:val="9"/>
    </w:pPr>
  </w:style>
  <w:style w:type="paragraph" w:styleId="BalloonText">
    <w:name w:val="Balloon Text"/>
    <w:basedOn w:val="Normal"/>
    <w:link w:val="BalloonTextChar"/>
    <w:uiPriority w:val="99"/>
    <w:semiHidden/>
    <w:rsid w:val="00964F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F0F"/>
    <w:rPr>
      <w:rFonts w:ascii="Tahoma" w:hAnsi="Tahoma" w:cs="Tahoma"/>
      <w:sz w:val="16"/>
      <w:szCs w:val="16"/>
    </w:rPr>
  </w:style>
  <w:style w:type="paragraph" w:styleId="ListParagraph">
    <w:name w:val="List Paragraph"/>
    <w:basedOn w:val="Normal"/>
    <w:uiPriority w:val="99"/>
    <w:qFormat/>
    <w:rsid w:val="00964F0F"/>
    <w:pPr>
      <w:ind w:left="720"/>
      <w:contextualSpacing/>
    </w:pPr>
  </w:style>
  <w:style w:type="paragraph" w:styleId="Title">
    <w:name w:val="Title"/>
    <w:basedOn w:val="Normal"/>
    <w:next w:val="Normal"/>
    <w:link w:val="TitleChar"/>
    <w:uiPriority w:val="99"/>
    <w:qFormat/>
    <w:rsid w:val="00964F0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64F0F"/>
    <w:rPr>
      <w:rFonts w:ascii="Cambria" w:hAnsi="Cambria" w:cs="Times New Roman"/>
      <w:color w:val="17365D"/>
      <w:spacing w:val="5"/>
      <w:kern w:val="28"/>
      <w:sz w:val="52"/>
      <w:szCs w:val="52"/>
    </w:rPr>
  </w:style>
  <w:style w:type="paragraph" w:styleId="NoSpacing">
    <w:name w:val="No Spacing"/>
    <w:uiPriority w:val="99"/>
    <w:qFormat/>
    <w:rsid w:val="00964F0F"/>
    <w:rPr>
      <w:lang w:eastAsia="en-US"/>
    </w:rPr>
  </w:style>
  <w:style w:type="character" w:styleId="Strong">
    <w:name w:val="Strong"/>
    <w:basedOn w:val="DefaultParagraphFont"/>
    <w:uiPriority w:val="99"/>
    <w:qFormat/>
    <w:rsid w:val="00964F0F"/>
    <w:rPr>
      <w:rFonts w:cs="Times New Roman"/>
      <w:b/>
      <w:bCs/>
    </w:rPr>
  </w:style>
  <w:style w:type="character" w:styleId="Emphasis">
    <w:name w:val="Emphasis"/>
    <w:basedOn w:val="DefaultParagraphFont"/>
    <w:uiPriority w:val="99"/>
    <w:qFormat/>
    <w:rsid w:val="00964F0F"/>
    <w:rPr>
      <w:rFonts w:cs="Times New Roman"/>
      <w:i/>
      <w:iCs/>
    </w:rPr>
  </w:style>
  <w:style w:type="character" w:customStyle="1" w:styleId="apple-converted-space">
    <w:name w:val="apple-converted-space"/>
    <w:basedOn w:val="DefaultParagraphFont"/>
    <w:uiPriority w:val="99"/>
    <w:rsid w:val="00964F0F"/>
    <w:rPr>
      <w:rFonts w:cs="Times New Roman"/>
    </w:rPr>
  </w:style>
  <w:style w:type="paragraph" w:styleId="BodyTextIndent2">
    <w:name w:val="Body Text Indent 2"/>
    <w:basedOn w:val="Normal"/>
    <w:link w:val="BodyTextIndent2Char"/>
    <w:uiPriority w:val="99"/>
    <w:rsid w:val="00964F0F"/>
    <w:pPr>
      <w:spacing w:after="120" w:line="480" w:lineRule="auto"/>
      <w:ind w:left="283"/>
    </w:pPr>
  </w:style>
  <w:style w:type="character" w:customStyle="1" w:styleId="BodyTextIndent2Char">
    <w:name w:val="Body Text Indent 2 Char"/>
    <w:basedOn w:val="DefaultParagraphFont"/>
    <w:link w:val="BodyTextIndent2"/>
    <w:uiPriority w:val="99"/>
    <w:locked/>
    <w:rsid w:val="00964F0F"/>
    <w:rPr>
      <w:rFonts w:ascii="Calibri" w:eastAsia="Times New Roman" w:hAnsi="Calibri" w:cs="Times New Roman"/>
    </w:rPr>
  </w:style>
  <w:style w:type="paragraph" w:styleId="ListBullet">
    <w:name w:val="List Bullet"/>
    <w:basedOn w:val="Normal"/>
    <w:uiPriority w:val="99"/>
    <w:rsid w:val="00964F0F"/>
    <w:pPr>
      <w:numPr>
        <w:numId w:val="13"/>
      </w:numPr>
      <w:tabs>
        <w:tab w:val="num" w:pos="360"/>
      </w:tabs>
      <w:ind w:left="360"/>
      <w:contextualSpacing/>
    </w:pPr>
  </w:style>
  <w:style w:type="paragraph" w:styleId="TOC1">
    <w:name w:val="toc 1"/>
    <w:basedOn w:val="Normal"/>
    <w:next w:val="Normal"/>
    <w:autoRedefine/>
    <w:uiPriority w:val="99"/>
    <w:rsid w:val="00964F0F"/>
    <w:pPr>
      <w:spacing w:after="100"/>
    </w:pPr>
  </w:style>
  <w:style w:type="paragraph" w:styleId="TOC2">
    <w:name w:val="toc 2"/>
    <w:basedOn w:val="Normal"/>
    <w:next w:val="Normal"/>
    <w:autoRedefine/>
    <w:uiPriority w:val="99"/>
    <w:rsid w:val="00964F0F"/>
    <w:pPr>
      <w:spacing w:after="100"/>
      <w:ind w:left="220"/>
    </w:pPr>
  </w:style>
  <w:style w:type="paragraph" w:styleId="TOC3">
    <w:name w:val="toc 3"/>
    <w:basedOn w:val="Normal"/>
    <w:next w:val="Normal"/>
    <w:autoRedefine/>
    <w:uiPriority w:val="99"/>
    <w:rsid w:val="00964F0F"/>
    <w:pPr>
      <w:spacing w:after="100"/>
      <w:ind w:left="440"/>
    </w:pPr>
  </w:style>
  <w:style w:type="character" w:styleId="Hyperlink">
    <w:name w:val="Hyperlink"/>
    <w:basedOn w:val="DefaultParagraphFont"/>
    <w:uiPriority w:val="99"/>
    <w:rsid w:val="00964F0F"/>
    <w:rPr>
      <w:rFonts w:cs="Times New Roman"/>
      <w:color w:val="0000FF"/>
      <w:u w:val="single"/>
    </w:rPr>
  </w:style>
  <w:style w:type="table" w:styleId="TableGrid">
    <w:name w:val="Table Grid"/>
    <w:basedOn w:val="TableNormal"/>
    <w:uiPriority w:val="99"/>
    <w:rsid w:val="00964F0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964F0F"/>
    <w:pPr>
      <w:spacing w:before="100" w:beforeAutospacing="1" w:after="100" w:afterAutospacing="1"/>
    </w:pPr>
    <w:rPr>
      <w:rFonts w:ascii="Times New Roman" w:eastAsia="Times New Roman" w:hAnsi="Times New Roman"/>
      <w:sz w:val="24"/>
      <w:szCs w:val="24"/>
      <w:lang w:eastAsia="ru-RU"/>
    </w:rPr>
  </w:style>
  <w:style w:type="character" w:customStyle="1" w:styleId="personname">
    <w:name w:val="person_name"/>
    <w:basedOn w:val="DefaultParagraphFont"/>
    <w:uiPriority w:val="99"/>
    <w:rsid w:val="00964F0F"/>
    <w:rPr>
      <w:rFonts w:cs="Times New Roman"/>
    </w:rPr>
  </w:style>
  <w:style w:type="character" w:styleId="CommentReference">
    <w:name w:val="annotation reference"/>
    <w:basedOn w:val="DefaultParagraphFont"/>
    <w:uiPriority w:val="99"/>
    <w:semiHidden/>
    <w:rsid w:val="00B612F3"/>
    <w:rPr>
      <w:rFonts w:cs="Times New Roman"/>
      <w:sz w:val="16"/>
      <w:szCs w:val="16"/>
    </w:rPr>
  </w:style>
  <w:style w:type="paragraph" w:styleId="CommentText">
    <w:name w:val="annotation text"/>
    <w:basedOn w:val="Normal"/>
    <w:link w:val="CommentTextChar"/>
    <w:uiPriority w:val="99"/>
    <w:semiHidden/>
    <w:rsid w:val="00B612F3"/>
    <w:rPr>
      <w:sz w:val="20"/>
      <w:szCs w:val="20"/>
    </w:rPr>
  </w:style>
  <w:style w:type="character" w:customStyle="1" w:styleId="CommentTextChar">
    <w:name w:val="Comment Text Char"/>
    <w:basedOn w:val="DefaultParagraphFont"/>
    <w:link w:val="CommentText"/>
    <w:uiPriority w:val="99"/>
    <w:semiHidden/>
    <w:locked/>
    <w:rsid w:val="00B612F3"/>
    <w:rPr>
      <w:rFonts w:cs="Times New Roman"/>
      <w:sz w:val="20"/>
      <w:szCs w:val="20"/>
    </w:rPr>
  </w:style>
  <w:style w:type="paragraph" w:styleId="CommentSubject">
    <w:name w:val="annotation subject"/>
    <w:basedOn w:val="CommentText"/>
    <w:next w:val="CommentText"/>
    <w:link w:val="CommentSubjectChar"/>
    <w:uiPriority w:val="99"/>
    <w:semiHidden/>
    <w:rsid w:val="00B612F3"/>
    <w:rPr>
      <w:b/>
      <w:bCs/>
    </w:rPr>
  </w:style>
  <w:style w:type="character" w:customStyle="1" w:styleId="CommentSubjectChar">
    <w:name w:val="Comment Subject Char"/>
    <w:basedOn w:val="CommentTextChar"/>
    <w:link w:val="CommentSubject"/>
    <w:uiPriority w:val="99"/>
    <w:semiHidden/>
    <w:locked/>
    <w:rsid w:val="00B612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36</Pages>
  <Words>8075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Балыч</cp:lastModifiedBy>
  <cp:revision>17</cp:revision>
  <dcterms:created xsi:type="dcterms:W3CDTF">2018-01-05T00:27:00Z</dcterms:created>
  <dcterms:modified xsi:type="dcterms:W3CDTF">2018-03-22T07:30:00Z</dcterms:modified>
</cp:coreProperties>
</file>